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E3" w:rsidRDefault="00037EE3" w:rsidP="00B52D0C">
      <w:pPr>
        <w:jc w:val="center"/>
        <w:rPr>
          <w:rFonts w:ascii="Albertus MT" w:hAnsi="Albertus MT"/>
          <w:b/>
        </w:rPr>
      </w:pPr>
    </w:p>
    <w:p w:rsidR="00037EE3" w:rsidRPr="00B23A66" w:rsidRDefault="00037EE3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037EE3" w:rsidRPr="00B23A66" w:rsidRDefault="00037EE3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037EE3" w:rsidRPr="00B23A66" w:rsidRDefault="00037EE3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037EE3" w:rsidRPr="00B23A66" w:rsidRDefault="00037EE3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037EE3" w:rsidRPr="00B23A66" w:rsidRDefault="00037EE3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037EE3" w:rsidRPr="00B23A66" w:rsidRDefault="00037EE3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7774C7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4D4A2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08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Výsledek hospodaření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6E5E43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037EE3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7774C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Návaznost na ŠVP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874241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037EE3" w:rsidRPr="002E2632" w:rsidRDefault="00037EE3" w:rsidP="007774C7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7774C7">
              <w:rPr>
                <w:rFonts w:ascii="Trebuchet MS" w:hAnsi="Trebuchet MS"/>
              </w:rPr>
              <w:t>,</w:t>
            </w:r>
          </w:p>
          <w:p w:rsidR="00037EE3" w:rsidRPr="002E2632" w:rsidRDefault="00037EE3" w:rsidP="007774C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p</w:t>
            </w:r>
            <w:r w:rsidRPr="00C455E0">
              <w:rPr>
                <w:rFonts w:ascii="Trebuchet MS" w:hAnsi="Trebuchet MS"/>
              </w:rPr>
              <w:t>oužívá odbornou terminologii, propojuje postupně získané poznatky do širších celků, vytváří si komplexnější pohled na problematiku, formuluje své myšlenky v logickém sledu, vyjadřuje se výstižně a kultivovaně</w:t>
            </w:r>
            <w:r w:rsidR="007774C7">
              <w:rPr>
                <w:rFonts w:ascii="Trebuchet MS" w:hAnsi="Trebuchet MS"/>
              </w:rPr>
              <w:t>.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037EE3" w:rsidRDefault="00037EE3" w:rsidP="00874241">
            <w:pPr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>Občan v demokratické společnosti</w:t>
            </w:r>
          </w:p>
          <w:p w:rsidR="00037EE3" w:rsidRPr="002E2632" w:rsidRDefault="00037EE3" w:rsidP="0087424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Člověk a svět práce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037EE3" w:rsidRDefault="00037EE3" w:rsidP="007774C7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 OA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-3</w:t>
            </w:r>
            <w:r>
              <w:rPr>
                <w:rFonts w:ascii="Trebuchet MS" w:hAnsi="Trebuchet MS"/>
              </w:rPr>
              <w:t>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</w:t>
            </w:r>
            <w:r w:rsidRPr="002E2632">
              <w:rPr>
                <w:rFonts w:ascii="Trebuchet MS" w:hAnsi="Trebuchet MS"/>
              </w:rPr>
              <w:t>.</w:t>
            </w:r>
          </w:p>
          <w:p w:rsidR="00037EE3" w:rsidRPr="002E2632" w:rsidRDefault="00037EE3" w:rsidP="007774C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Švarcová, J.: Ekonomie stručný přehled. CEED, Zlín, 2011. </w:t>
            </w:r>
            <w:r w:rsidR="007774C7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ISBN 978-80-87301-00-5.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037EE3" w:rsidRPr="002E2632" w:rsidRDefault="007774C7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037EE3" w:rsidRPr="002E2632">
              <w:rPr>
                <w:rFonts w:ascii="Trebuchet MS" w:hAnsi="Trebuchet MS"/>
              </w:rPr>
              <w:t>, internet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Výsledek hospodaření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037EE3" w:rsidRPr="002E2632" w:rsidRDefault="00037EE3" w:rsidP="005726C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037EE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37EE3" w:rsidRPr="002E2632" w:rsidRDefault="00037EE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037EE3" w:rsidRPr="002E2632" w:rsidRDefault="007774C7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Prosinec </w:t>
            </w:r>
            <w:r w:rsidR="00037EE3" w:rsidRPr="002E2632">
              <w:rPr>
                <w:rFonts w:ascii="Trebuchet MS" w:hAnsi="Trebuchet MS"/>
              </w:rPr>
              <w:t>2012</w:t>
            </w:r>
          </w:p>
        </w:tc>
      </w:tr>
    </w:tbl>
    <w:p w:rsidR="00037EE3" w:rsidRDefault="00037EE3" w:rsidP="00B52D0C">
      <w:pPr>
        <w:rPr>
          <w:rFonts w:ascii="Trebuchet MS" w:hAnsi="Trebuchet MS"/>
          <w:i/>
          <w:sz w:val="20"/>
          <w:szCs w:val="20"/>
        </w:rPr>
      </w:pPr>
    </w:p>
    <w:p w:rsidR="00037EE3" w:rsidRPr="007774C7" w:rsidRDefault="00037EE3" w:rsidP="007774C7">
      <w:pPr>
        <w:jc w:val="both"/>
        <w:rPr>
          <w:rFonts w:ascii="Trebuchet MS" w:hAnsi="Trebuchet MS"/>
          <w:i/>
        </w:rPr>
      </w:pPr>
      <w:r w:rsidRPr="007774C7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7774C7">
        <w:rPr>
          <w:rFonts w:ascii="Trebuchet MS" w:hAnsi="Trebuchet MS"/>
          <w:i/>
        </w:rPr>
        <w:t xml:space="preserve"> </w:t>
      </w:r>
      <w:r w:rsidRPr="007774C7">
        <w:rPr>
          <w:rFonts w:ascii="Trebuchet MS" w:hAnsi="Trebuchet MS"/>
          <w:i/>
        </w:rPr>
        <w:t xml:space="preserve">Pokud není uvedeno jinak, autorem textů </w:t>
      </w:r>
      <w:r w:rsidR="007774C7">
        <w:rPr>
          <w:rFonts w:ascii="Trebuchet MS" w:hAnsi="Trebuchet MS"/>
          <w:i/>
        </w:rPr>
        <w:br/>
      </w:r>
      <w:r w:rsidRPr="007774C7">
        <w:rPr>
          <w:rFonts w:ascii="Trebuchet MS" w:hAnsi="Trebuchet MS"/>
          <w:i/>
        </w:rPr>
        <w:t xml:space="preserve">a obrázků je Ing. Bohuslava </w:t>
      </w:r>
      <w:proofErr w:type="spellStart"/>
      <w:r w:rsidRPr="007774C7">
        <w:rPr>
          <w:rFonts w:ascii="Trebuchet MS" w:hAnsi="Trebuchet MS"/>
          <w:i/>
        </w:rPr>
        <w:t>Čežíková</w:t>
      </w:r>
      <w:proofErr w:type="spellEnd"/>
      <w:r w:rsidRPr="007774C7">
        <w:rPr>
          <w:rFonts w:ascii="Trebuchet MS" w:hAnsi="Trebuchet MS"/>
          <w:i/>
        </w:rPr>
        <w:t>.</w:t>
      </w:r>
    </w:p>
    <w:p w:rsidR="00037EE3" w:rsidRPr="007774C7" w:rsidRDefault="00037EE3" w:rsidP="00B52D0C">
      <w:pPr>
        <w:rPr>
          <w:rFonts w:ascii="Trebuchet MS" w:hAnsi="Trebuchet MS"/>
          <w:i/>
        </w:rPr>
      </w:pPr>
    </w:p>
    <w:p w:rsidR="00037EE3" w:rsidRPr="0049726A" w:rsidRDefault="00037EE3" w:rsidP="007774C7">
      <w:pPr>
        <w:spacing w:before="240"/>
        <w:jc w:val="center"/>
        <w:rPr>
          <w:rFonts w:ascii="Trebuchet MS" w:hAnsi="Trebuchet MS"/>
          <w:b/>
        </w:rPr>
      </w:pPr>
      <w:r w:rsidRPr="007774C7">
        <w:rPr>
          <w:rFonts w:ascii="Trebuchet MS" w:hAnsi="Trebuchet MS"/>
          <w:i/>
        </w:rPr>
        <w:br w:type="page"/>
      </w:r>
      <w:r w:rsidRPr="007774C7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037EE3" w:rsidRDefault="00037EE3" w:rsidP="009E764C">
      <w:pPr>
        <w:spacing w:before="120" w:after="120" w:line="276" w:lineRule="auto"/>
        <w:jc w:val="both"/>
        <w:rPr>
          <w:rFonts w:ascii="Trebuchet MS" w:hAnsi="Trebuchet MS"/>
        </w:rPr>
      </w:pPr>
      <w:r w:rsidRPr="00A377BC">
        <w:rPr>
          <w:rFonts w:ascii="Trebuchet MS" w:hAnsi="Trebuchet MS"/>
          <w:b/>
        </w:rPr>
        <w:t>Výsledek hospodaření</w:t>
      </w:r>
      <w:r w:rsidRPr="0082437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= </w:t>
      </w:r>
      <w:r w:rsidRPr="00824373">
        <w:rPr>
          <w:rFonts w:ascii="Trebuchet MS" w:hAnsi="Trebuchet MS"/>
        </w:rPr>
        <w:t>rozdíl mezi celkovými výnosy a celkovými náklady</w:t>
      </w:r>
      <w:r>
        <w:rPr>
          <w:rFonts w:ascii="Trebuchet MS" w:hAnsi="Trebuchet MS"/>
        </w:rPr>
        <w:t>.</w:t>
      </w:r>
    </w:p>
    <w:p w:rsidR="00037EE3" w:rsidRPr="00824373" w:rsidRDefault="006E5E43" w:rsidP="009E764C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037EE3" w:rsidRPr="00824373">
        <w:rPr>
          <w:rFonts w:ascii="Trebuchet MS" w:hAnsi="Trebuchet MS"/>
        </w:rPr>
        <w:t>isk - převyšují-li výnosy náklady</w:t>
      </w:r>
      <w:r w:rsidR="00037EE3">
        <w:rPr>
          <w:rFonts w:ascii="Trebuchet MS" w:hAnsi="Trebuchet MS"/>
        </w:rPr>
        <w:t xml:space="preserve"> (V &gt; N)</w:t>
      </w:r>
    </w:p>
    <w:p w:rsidR="00037EE3" w:rsidRPr="00824373" w:rsidRDefault="006E5E43" w:rsidP="009E764C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037EE3" w:rsidRPr="00824373">
        <w:rPr>
          <w:rFonts w:ascii="Trebuchet MS" w:hAnsi="Trebuchet MS"/>
        </w:rPr>
        <w:t>tráta - převyšují-li náklady výnosy</w:t>
      </w:r>
      <w:r w:rsidR="00037EE3">
        <w:rPr>
          <w:rFonts w:ascii="Trebuchet MS" w:hAnsi="Trebuchet MS"/>
        </w:rPr>
        <w:t xml:space="preserve"> (N &gt; V)</w:t>
      </w:r>
    </w:p>
    <w:p w:rsidR="00037EE3" w:rsidRPr="006E3B24" w:rsidRDefault="00037EE3" w:rsidP="009E764C">
      <w:pPr>
        <w:spacing w:before="120" w:after="120" w:line="276" w:lineRule="auto"/>
        <w:jc w:val="both"/>
        <w:rPr>
          <w:rFonts w:ascii="Trebuchet MS" w:hAnsi="Trebuchet MS"/>
        </w:rPr>
      </w:pPr>
      <w:r w:rsidRPr="00824373">
        <w:rPr>
          <w:rFonts w:ascii="Trebuchet MS" w:hAnsi="Trebuchet MS"/>
        </w:rPr>
        <w:t xml:space="preserve">Zisk </w:t>
      </w:r>
      <w:r>
        <w:rPr>
          <w:rFonts w:ascii="Trebuchet MS" w:hAnsi="Trebuchet MS"/>
        </w:rPr>
        <w:t>-</w:t>
      </w:r>
      <w:r w:rsidRPr="00824373">
        <w:rPr>
          <w:rFonts w:ascii="Trebuchet MS" w:hAnsi="Trebuchet MS"/>
        </w:rPr>
        <w:t xml:space="preserve"> významn</w:t>
      </w:r>
      <w:r>
        <w:rPr>
          <w:rFonts w:ascii="Trebuchet MS" w:hAnsi="Trebuchet MS"/>
        </w:rPr>
        <w:t>é</w:t>
      </w:r>
      <w:r w:rsidRPr="0082437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ale</w:t>
      </w:r>
      <w:r w:rsidRPr="00824373">
        <w:rPr>
          <w:rFonts w:ascii="Trebuchet MS" w:hAnsi="Trebuchet MS"/>
        </w:rPr>
        <w:t xml:space="preserve"> ne jedin</w:t>
      </w:r>
      <w:r>
        <w:rPr>
          <w:rFonts w:ascii="Trebuchet MS" w:hAnsi="Trebuchet MS"/>
        </w:rPr>
        <w:t>é</w:t>
      </w:r>
      <w:r w:rsidRPr="00824373">
        <w:rPr>
          <w:rFonts w:ascii="Trebuchet MS" w:hAnsi="Trebuchet MS"/>
        </w:rPr>
        <w:t xml:space="preserve"> měřítk</w:t>
      </w:r>
      <w:r>
        <w:rPr>
          <w:rFonts w:ascii="Trebuchet MS" w:hAnsi="Trebuchet MS"/>
        </w:rPr>
        <w:t>o</w:t>
      </w:r>
      <w:r w:rsidRPr="00824373">
        <w:rPr>
          <w:rFonts w:ascii="Trebuchet MS" w:hAnsi="Trebuchet MS"/>
        </w:rPr>
        <w:t xml:space="preserve"> úspěšnosti podniku</w:t>
      </w:r>
      <w:r>
        <w:rPr>
          <w:rFonts w:ascii="Trebuchet MS" w:hAnsi="Trebuchet MS"/>
        </w:rPr>
        <w:t>.</w:t>
      </w:r>
    </w:p>
    <w:p w:rsidR="00037EE3" w:rsidRPr="004D6A49" w:rsidRDefault="00037EE3" w:rsidP="004D6A49">
      <w:pPr>
        <w:spacing w:before="120" w:after="120" w:line="276" w:lineRule="auto"/>
        <w:jc w:val="both"/>
        <w:rPr>
          <w:rFonts w:ascii="Trebuchet MS" w:hAnsi="Trebuchet MS"/>
        </w:rPr>
      </w:pPr>
      <w:r w:rsidRPr="004D6A49">
        <w:rPr>
          <w:rFonts w:ascii="Trebuchet MS" w:hAnsi="Trebuchet MS"/>
        </w:rPr>
        <w:t>Účetní zisk</w:t>
      </w:r>
      <w:r>
        <w:rPr>
          <w:rFonts w:ascii="Trebuchet MS" w:hAnsi="Trebuchet MS"/>
        </w:rPr>
        <w:t xml:space="preserve"> = </w:t>
      </w:r>
      <w:r w:rsidRPr="004D6A49">
        <w:rPr>
          <w:rFonts w:ascii="Trebuchet MS" w:hAnsi="Trebuchet MS"/>
        </w:rPr>
        <w:t>rozdíl mezi celkovými výnosy a explicitními náklady</w:t>
      </w:r>
      <w:r>
        <w:rPr>
          <w:rFonts w:ascii="Trebuchet MS" w:hAnsi="Trebuchet MS"/>
        </w:rPr>
        <w:t>.</w:t>
      </w:r>
    </w:p>
    <w:p w:rsidR="00037EE3" w:rsidRDefault="00037EE3" w:rsidP="004D6A49">
      <w:pPr>
        <w:spacing w:before="120" w:after="120" w:line="276" w:lineRule="auto"/>
        <w:jc w:val="both"/>
        <w:rPr>
          <w:rFonts w:ascii="Trebuchet MS" w:hAnsi="Trebuchet MS"/>
        </w:rPr>
      </w:pPr>
      <w:r w:rsidRPr="004D6A49">
        <w:rPr>
          <w:rFonts w:ascii="Trebuchet MS" w:hAnsi="Trebuchet MS"/>
        </w:rPr>
        <w:t>Ekonomický zisk</w:t>
      </w:r>
      <w:r>
        <w:rPr>
          <w:rFonts w:ascii="Trebuchet MS" w:hAnsi="Trebuchet MS"/>
        </w:rPr>
        <w:t xml:space="preserve"> = </w:t>
      </w:r>
      <w:r w:rsidRPr="004D6A49">
        <w:rPr>
          <w:rFonts w:ascii="Trebuchet MS" w:hAnsi="Trebuchet MS"/>
        </w:rPr>
        <w:t>rozdíl mezi účetním ziskem a implicitními náklady (jde o tzv. alternativní náklady za užití výrobních faktorů, které vlastní podnikatel)</w:t>
      </w:r>
      <w:r w:rsidRPr="003377A3">
        <w:rPr>
          <w:rFonts w:ascii="Trebuchet MS" w:hAnsi="Trebuchet MS"/>
        </w:rPr>
        <w:t>.</w:t>
      </w:r>
    </w:p>
    <w:p w:rsidR="00037EE3" w:rsidRDefault="00037EE3" w:rsidP="004D6A4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Daňový zisk = určován daňovými zákony.</w:t>
      </w:r>
    </w:p>
    <w:p w:rsidR="00037EE3" w:rsidRDefault="00037EE3" w:rsidP="00A377B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Zvyšování zisku:</w:t>
      </w:r>
    </w:p>
    <w:p w:rsidR="00037EE3" w:rsidRDefault="00037EE3" w:rsidP="00A377BC">
      <w:pPr>
        <w:pStyle w:val="Odstavecseseznamem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snižováním nákladů - uplatňování technologického a techni</w:t>
      </w:r>
      <w:r w:rsidR="006E5E43">
        <w:rPr>
          <w:rFonts w:ascii="Trebuchet MS" w:hAnsi="Trebuchet MS"/>
        </w:rPr>
        <w:t>c</w:t>
      </w:r>
      <w:r>
        <w:rPr>
          <w:rFonts w:ascii="Trebuchet MS" w:hAnsi="Trebuchet MS"/>
        </w:rPr>
        <w:t>kého pokroku vede ke zvyšování dělb</w:t>
      </w:r>
      <w:r w:rsidR="006E5E43">
        <w:rPr>
          <w:rFonts w:ascii="Trebuchet MS" w:hAnsi="Trebuchet MS"/>
        </w:rPr>
        <w:t>y práce a tím snižování nákladů</w:t>
      </w:r>
    </w:p>
    <w:p w:rsidR="00037EE3" w:rsidRDefault="006E5E43" w:rsidP="00A377BC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zvyšováním výnosů</w:t>
      </w:r>
    </w:p>
    <w:p w:rsidR="00037EE3" w:rsidRPr="00A377BC" w:rsidRDefault="00037EE3" w:rsidP="006E3B2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377BC">
        <w:rPr>
          <w:rFonts w:ascii="Trebuchet MS" w:hAnsi="Trebuchet MS"/>
          <w:b/>
        </w:rPr>
        <w:t>Základní finanční výkazy podniku:</w:t>
      </w:r>
    </w:p>
    <w:p w:rsidR="00037EE3" w:rsidRPr="006E3B24" w:rsidRDefault="00037EE3" w:rsidP="006E3B24">
      <w:pPr>
        <w:pStyle w:val="Odstavecseseznamem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6E3B24">
        <w:rPr>
          <w:rFonts w:ascii="Trebuchet MS" w:hAnsi="Trebuchet MS"/>
        </w:rPr>
        <w:t>v</w:t>
      </w:r>
      <w:r w:rsidR="006E5E43">
        <w:rPr>
          <w:rFonts w:ascii="Trebuchet MS" w:hAnsi="Trebuchet MS"/>
        </w:rPr>
        <w:t>ýkaz zisků a ztrát (výsledovka)</w:t>
      </w:r>
    </w:p>
    <w:p w:rsidR="00037EE3" w:rsidRPr="006E3B24" w:rsidRDefault="00037EE3" w:rsidP="006E3B24">
      <w:pPr>
        <w:pStyle w:val="Odstavecseseznamem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6E3B24">
        <w:rPr>
          <w:rFonts w:ascii="Trebuchet MS" w:hAnsi="Trebuchet MS"/>
        </w:rPr>
        <w:t>r</w:t>
      </w:r>
      <w:r w:rsidR="006E5E43">
        <w:rPr>
          <w:rFonts w:ascii="Trebuchet MS" w:hAnsi="Trebuchet MS"/>
        </w:rPr>
        <w:t>oční rozvaha</w:t>
      </w:r>
    </w:p>
    <w:p w:rsidR="00037EE3" w:rsidRDefault="00037EE3" w:rsidP="006E3B24">
      <w:pPr>
        <w:pStyle w:val="Odstavecseseznamem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6E3B24">
        <w:rPr>
          <w:rFonts w:ascii="Trebuchet MS" w:hAnsi="Trebuchet MS"/>
        </w:rPr>
        <w:t xml:space="preserve">výkaz cash </w:t>
      </w:r>
      <w:proofErr w:type="spellStart"/>
      <w:r w:rsidRPr="006E3B24">
        <w:rPr>
          <w:rFonts w:ascii="Trebuchet MS" w:hAnsi="Trebuchet MS"/>
        </w:rPr>
        <w:t>flow</w:t>
      </w:r>
      <w:proofErr w:type="spellEnd"/>
    </w:p>
    <w:p w:rsidR="00037EE3" w:rsidRDefault="00037EE3" w:rsidP="006E3B2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své potřeby si může podnik udělat porovnání výnosů a nákladů kdykoliv během účetního období.</w:t>
      </w:r>
    </w:p>
    <w:p w:rsidR="00037EE3" w:rsidRPr="00A377BC" w:rsidRDefault="00037EE3" w:rsidP="00A80379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377BC">
        <w:rPr>
          <w:rFonts w:ascii="Trebuchet MS" w:hAnsi="Trebuchet MS"/>
          <w:b/>
        </w:rPr>
        <w:t>Poměrové ukazatele:</w:t>
      </w:r>
    </w:p>
    <w:p w:rsidR="00037EE3" w:rsidRDefault="00037EE3" w:rsidP="006D01A4">
      <w:pPr>
        <w:spacing w:before="120" w:after="120" w:line="276" w:lineRule="auto"/>
        <w:jc w:val="both"/>
        <w:rPr>
          <w:rFonts w:ascii="Trebuchet MS" w:hAnsi="Trebuchet MS"/>
        </w:rPr>
      </w:pPr>
      <w:r w:rsidRPr="006D01A4">
        <w:rPr>
          <w:rFonts w:ascii="Trebuchet MS" w:hAnsi="Trebuchet MS"/>
        </w:rPr>
        <w:t>Rentabilit</w:t>
      </w:r>
      <w:r>
        <w:rPr>
          <w:rFonts w:ascii="Trebuchet MS" w:hAnsi="Trebuchet MS"/>
        </w:rPr>
        <w:t>a</w:t>
      </w:r>
      <w:r w:rsidRPr="006D01A4">
        <w:rPr>
          <w:rFonts w:ascii="Trebuchet MS" w:hAnsi="Trebuchet MS"/>
        </w:rPr>
        <w:t xml:space="preserve"> podniku</w:t>
      </w:r>
      <w:r>
        <w:rPr>
          <w:rFonts w:ascii="Trebuchet MS" w:hAnsi="Trebuchet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zisk</m:t>
            </m:r>
          </m:num>
          <m:den>
            <m:r>
              <w:rPr>
                <w:rFonts w:ascii="Cambria Math" w:hAnsi="Cambria Math"/>
              </w:rPr>
              <m:t>kapitál</m:t>
            </m:r>
          </m:den>
        </m:f>
      </m:oMath>
    </w:p>
    <w:p w:rsidR="00037EE3" w:rsidRPr="006D01A4" w:rsidRDefault="00037EE3" w:rsidP="006D01A4">
      <w:pPr>
        <w:spacing w:before="120" w:after="120" w:line="276" w:lineRule="auto"/>
        <w:jc w:val="both"/>
        <w:rPr>
          <w:rFonts w:ascii="Trebuchet MS" w:hAnsi="Trebuchet MS"/>
        </w:rPr>
      </w:pPr>
      <w:r w:rsidRPr="006D01A4">
        <w:rPr>
          <w:rFonts w:ascii="Trebuchet MS" w:hAnsi="Trebuchet MS"/>
        </w:rPr>
        <w:t>Rentabilit</w:t>
      </w:r>
      <w:r>
        <w:rPr>
          <w:rFonts w:ascii="Trebuchet MS" w:hAnsi="Trebuchet MS"/>
        </w:rPr>
        <w:t>a</w:t>
      </w:r>
      <w:r w:rsidRPr="006D01A4">
        <w:rPr>
          <w:rFonts w:ascii="Trebuchet MS" w:hAnsi="Trebuchet MS"/>
        </w:rPr>
        <w:t xml:space="preserve"> vlastního kapitálu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zisk</m:t>
            </m:r>
          </m:num>
          <m:den>
            <m:r>
              <w:rPr>
                <w:rFonts w:ascii="Cambria Math" w:hAnsi="Cambria Math"/>
              </w:rPr>
              <m:t>vlastní kapitál</m:t>
            </m:r>
          </m:den>
        </m:f>
      </m:oMath>
    </w:p>
    <w:p w:rsidR="00037EE3" w:rsidRDefault="00037EE3" w:rsidP="006D01A4">
      <w:pPr>
        <w:spacing w:before="120" w:after="120" w:line="276" w:lineRule="auto"/>
        <w:jc w:val="both"/>
        <w:rPr>
          <w:rFonts w:ascii="Trebuchet MS" w:hAnsi="Trebuchet MS"/>
        </w:rPr>
      </w:pPr>
      <w:r w:rsidRPr="006D01A4">
        <w:rPr>
          <w:rFonts w:ascii="Trebuchet MS" w:hAnsi="Trebuchet MS"/>
        </w:rPr>
        <w:t>Rentabilit</w:t>
      </w:r>
      <w:r>
        <w:rPr>
          <w:rFonts w:ascii="Trebuchet MS" w:hAnsi="Trebuchet MS"/>
        </w:rPr>
        <w:t>a</w:t>
      </w:r>
      <w:r w:rsidRPr="006D01A4">
        <w:rPr>
          <w:rFonts w:ascii="Trebuchet MS" w:hAnsi="Trebuchet MS"/>
        </w:rPr>
        <w:t xml:space="preserve"> výnosů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zisk</m:t>
            </m:r>
          </m:num>
          <m:den>
            <m:r>
              <w:rPr>
                <w:rFonts w:ascii="Cambria Math" w:hAnsi="Cambria Math"/>
              </w:rPr>
              <m:t>výnosy (nebo tržby nebo obrat)</m:t>
            </m:r>
          </m:den>
        </m:f>
      </m:oMath>
      <w:r>
        <w:rPr>
          <w:rFonts w:ascii="Trebuchet MS" w:hAnsi="Trebuchet MS"/>
        </w:rPr>
        <w:t xml:space="preserve"> </w:t>
      </w:r>
    </w:p>
    <w:p w:rsidR="00037EE3" w:rsidRPr="006D01A4" w:rsidRDefault="00037EE3" w:rsidP="006D01A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Rentabilita nákladů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zisk</m:t>
            </m:r>
          </m:num>
          <m:den>
            <m:r>
              <w:rPr>
                <w:rFonts w:ascii="Cambria Math" w:hAnsi="Cambria Math"/>
              </w:rPr>
              <m:t>náklady</m:t>
            </m:r>
          </m:den>
        </m:f>
      </m:oMath>
      <w:r>
        <w:rPr>
          <w:rFonts w:ascii="Trebuchet MS" w:hAnsi="Trebuchet MS"/>
        </w:rPr>
        <w:t xml:space="preserve"> </w:t>
      </w:r>
    </w:p>
    <w:p w:rsidR="00037EE3" w:rsidRPr="006D01A4" w:rsidRDefault="00037EE3" w:rsidP="006D01A4">
      <w:pPr>
        <w:spacing w:before="120" w:after="120" w:line="276" w:lineRule="auto"/>
        <w:jc w:val="both"/>
        <w:rPr>
          <w:rFonts w:ascii="Trebuchet MS" w:hAnsi="Trebuchet MS"/>
        </w:rPr>
      </w:pPr>
    </w:p>
    <w:p w:rsidR="00037EE3" w:rsidRPr="006D01A4" w:rsidRDefault="00037EE3" w:rsidP="006D01A4">
      <w:pPr>
        <w:spacing w:before="120" w:after="120" w:line="276" w:lineRule="auto"/>
        <w:jc w:val="both"/>
        <w:rPr>
          <w:rFonts w:ascii="Trebuchet MS" w:hAnsi="Trebuchet MS"/>
        </w:rPr>
      </w:pPr>
    </w:p>
    <w:p w:rsidR="00037EE3" w:rsidRDefault="00037EE3" w:rsidP="007774C7">
      <w:pPr>
        <w:spacing w:before="120" w:after="120" w:line="276" w:lineRule="auto"/>
        <w:jc w:val="center"/>
        <w:rPr>
          <w:rFonts w:ascii="Trebuchet MS" w:hAnsi="Trebuchet MS"/>
          <w:b/>
        </w:rPr>
      </w:pPr>
      <w:r w:rsidRPr="006E3B24">
        <w:rPr>
          <w:rFonts w:ascii="Trebuchet MS" w:hAnsi="Trebuchet MS"/>
        </w:rPr>
        <w:br w:type="page"/>
      </w:r>
      <w:r w:rsidRPr="007774C7">
        <w:rPr>
          <w:rFonts w:ascii="Trebuchet MS" w:hAnsi="Trebuchet MS"/>
          <w:b/>
          <w:sz w:val="28"/>
          <w:szCs w:val="28"/>
        </w:rPr>
        <w:lastRenderedPageBreak/>
        <w:t>Samostatná</w:t>
      </w:r>
      <w:r w:rsidRPr="005247FB">
        <w:rPr>
          <w:rFonts w:ascii="Trebuchet MS" w:hAnsi="Trebuchet MS"/>
          <w:b/>
        </w:rPr>
        <w:t xml:space="preserve"> </w:t>
      </w:r>
      <w:r w:rsidRPr="007774C7">
        <w:rPr>
          <w:rFonts w:ascii="Trebuchet MS" w:hAnsi="Trebuchet MS"/>
          <w:b/>
          <w:sz w:val="28"/>
          <w:szCs w:val="28"/>
        </w:rPr>
        <w:t>práce</w:t>
      </w:r>
    </w:p>
    <w:p w:rsidR="00037EE3" w:rsidRDefault="00037EE3" w:rsidP="000446EE">
      <w:pPr>
        <w:pStyle w:val="Odstavecseseznamem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Určete výsledek hospodaření podniku, víte-li, že během účetního období vynaložil na výrobu materiál za 1 500 000 Kč, mzdy byly ve výši 1 200 000 Kč, opotřebení strojů za 700 000 Kč, náklady na elektřinu 200 000 Kč. Podnik vyrobil 14 000 ks výrobků a každý kus prodal za 250 Kč.</w:t>
      </w:r>
    </w:p>
    <w:p w:rsidR="00037EE3" w:rsidRDefault="00037EE3" w:rsidP="000446EE">
      <w:pPr>
        <w:pStyle w:val="Odstavecseseznamem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 může znamenat pro zaměstnance skutečnost, že podnik dosahuje dlouhodobě zisku?</w:t>
      </w:r>
    </w:p>
    <w:p w:rsidR="00037EE3" w:rsidRDefault="00037EE3" w:rsidP="000446EE">
      <w:pPr>
        <w:pStyle w:val="Odstavecseseznamem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Určete, zda se jedná o tržbu, příjem, náklad nebo výnos:</w:t>
      </w:r>
    </w:p>
    <w:p w:rsidR="00037EE3" w:rsidRDefault="00037EE3" w:rsidP="000446EE">
      <w:pPr>
        <w:pStyle w:val="Odstavecseseznamem"/>
        <w:numPr>
          <w:ilvl w:val="1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konzultace daňového poradce majiteli autoservisu</w:t>
      </w:r>
      <w:r w:rsidR="006E5E43">
        <w:rPr>
          <w:rFonts w:ascii="Trebuchet MS" w:hAnsi="Trebuchet MS"/>
        </w:rPr>
        <w:t xml:space="preserve"> v délce 30 hodin</w:t>
      </w:r>
    </w:p>
    <w:p w:rsidR="00037EE3" w:rsidRPr="009F7F1F" w:rsidRDefault="006E5E43" w:rsidP="000446EE">
      <w:pPr>
        <w:pStyle w:val="Odstavecseseznamem"/>
        <w:numPr>
          <w:ilvl w:val="1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úroky ze spořicího účtu ve výši 230 Kč</w:t>
      </w:r>
    </w:p>
    <w:p w:rsidR="00037EE3" w:rsidRDefault="00037EE3"/>
    <w:sectPr w:rsidR="00037EE3" w:rsidSect="003A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08" w:rsidRDefault="00166508" w:rsidP="003A7C4B">
      <w:r>
        <w:separator/>
      </w:r>
    </w:p>
  </w:endnote>
  <w:endnote w:type="continuationSeparator" w:id="0">
    <w:p w:rsidR="00166508" w:rsidRDefault="00166508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 w:rsidP="00B20654">
    <w:pPr>
      <w:pStyle w:val="Zpat"/>
    </w:pPr>
    <w:r>
      <w:rPr>
        <w:rFonts w:ascii="Trebuchet MS" w:hAnsi="Trebuchet MS"/>
      </w:rPr>
      <w:t>VY_32_INOVACE_18_1_08</w:t>
    </w:r>
    <w:r w:rsidRPr="00966D23">
      <w:rPr>
        <w:rFonts w:ascii="Trebuchet MS" w:hAnsi="Trebuchet MS"/>
      </w:rPr>
      <w:t xml:space="preserve">                         </w:t>
    </w:r>
    <w:r w:rsidR="00605F65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05F65" w:rsidRPr="00966D23">
      <w:rPr>
        <w:rFonts w:ascii="Trebuchet MS" w:hAnsi="Trebuchet MS"/>
      </w:rPr>
      <w:fldChar w:fldCharType="separate"/>
    </w:r>
    <w:r w:rsidR="007774C7">
      <w:rPr>
        <w:rFonts w:ascii="Trebuchet MS" w:hAnsi="Trebuchet MS"/>
        <w:noProof/>
      </w:rPr>
      <w:t>2</w:t>
    </w:r>
    <w:r w:rsidR="00605F65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037EE3" w:rsidRDefault="00037EE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08" w:rsidRDefault="00166508" w:rsidP="003A7C4B">
      <w:r>
        <w:separator/>
      </w:r>
    </w:p>
  </w:footnote>
  <w:footnote w:type="continuationSeparator" w:id="0">
    <w:p w:rsidR="00166508" w:rsidRDefault="00166508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B57CDF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9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F3159"/>
    <w:multiLevelType w:val="hybridMultilevel"/>
    <w:tmpl w:val="E3909A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8F35F55"/>
    <w:multiLevelType w:val="hybridMultilevel"/>
    <w:tmpl w:val="16BA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46794B"/>
    <w:multiLevelType w:val="hybridMultilevel"/>
    <w:tmpl w:val="EA74F71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0909CD"/>
    <w:multiLevelType w:val="hybridMultilevel"/>
    <w:tmpl w:val="575E25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10F6"/>
    <w:rsid w:val="00037220"/>
    <w:rsid w:val="00037EE3"/>
    <w:rsid w:val="000446EE"/>
    <w:rsid w:val="000E7DAA"/>
    <w:rsid w:val="000F3777"/>
    <w:rsid w:val="000F7959"/>
    <w:rsid w:val="00141DC4"/>
    <w:rsid w:val="00166508"/>
    <w:rsid w:val="001D1525"/>
    <w:rsid w:val="002C62EA"/>
    <w:rsid w:val="002E2632"/>
    <w:rsid w:val="003377A3"/>
    <w:rsid w:val="003727E1"/>
    <w:rsid w:val="003A2FF4"/>
    <w:rsid w:val="003A7C4B"/>
    <w:rsid w:val="004064D5"/>
    <w:rsid w:val="004911F6"/>
    <w:rsid w:val="0049726A"/>
    <w:rsid w:val="004D4A21"/>
    <w:rsid w:val="004D6A49"/>
    <w:rsid w:val="004F4C12"/>
    <w:rsid w:val="005247FB"/>
    <w:rsid w:val="005726C8"/>
    <w:rsid w:val="00591ADC"/>
    <w:rsid w:val="0059732D"/>
    <w:rsid w:val="005E18D0"/>
    <w:rsid w:val="005E3A60"/>
    <w:rsid w:val="005E6EF7"/>
    <w:rsid w:val="005F71D4"/>
    <w:rsid w:val="00605F65"/>
    <w:rsid w:val="00630821"/>
    <w:rsid w:val="00632636"/>
    <w:rsid w:val="00695716"/>
    <w:rsid w:val="006C35EE"/>
    <w:rsid w:val="006D01A4"/>
    <w:rsid w:val="006E3B24"/>
    <w:rsid w:val="006E5E43"/>
    <w:rsid w:val="007024B8"/>
    <w:rsid w:val="00716CB4"/>
    <w:rsid w:val="00742D9A"/>
    <w:rsid w:val="007575A1"/>
    <w:rsid w:val="007774C7"/>
    <w:rsid w:val="007B7153"/>
    <w:rsid w:val="007C20E3"/>
    <w:rsid w:val="007F023C"/>
    <w:rsid w:val="007F1381"/>
    <w:rsid w:val="0080459C"/>
    <w:rsid w:val="00824373"/>
    <w:rsid w:val="00874241"/>
    <w:rsid w:val="00887331"/>
    <w:rsid w:val="009148F7"/>
    <w:rsid w:val="0095005B"/>
    <w:rsid w:val="00966D23"/>
    <w:rsid w:val="009D5279"/>
    <w:rsid w:val="009E764C"/>
    <w:rsid w:val="009F7F1F"/>
    <w:rsid w:val="00A0539D"/>
    <w:rsid w:val="00A22E97"/>
    <w:rsid w:val="00A377BC"/>
    <w:rsid w:val="00A65FD4"/>
    <w:rsid w:val="00A80379"/>
    <w:rsid w:val="00B20654"/>
    <w:rsid w:val="00B23A66"/>
    <w:rsid w:val="00B52D0C"/>
    <w:rsid w:val="00B57CDF"/>
    <w:rsid w:val="00B67B9A"/>
    <w:rsid w:val="00C451A8"/>
    <w:rsid w:val="00C455E0"/>
    <w:rsid w:val="00D47B42"/>
    <w:rsid w:val="00DA5B90"/>
    <w:rsid w:val="00EA6D42"/>
    <w:rsid w:val="00EB7FA6"/>
    <w:rsid w:val="00ED7E64"/>
    <w:rsid w:val="00F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0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20654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E3B2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01A4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D0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01A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D85F-B860-4ECD-936E-280497A3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2880</Characters>
  <Application>Microsoft Office Word</Application>
  <DocSecurity>0</DocSecurity>
  <Lines>24</Lines>
  <Paragraphs>6</Paragraphs>
  <ScaleCrop>false</ScaleCrop>
  <Company>ISŠTE Sokolov, Jednoty 1620, 356 11  SOKOLOV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4</cp:revision>
  <dcterms:created xsi:type="dcterms:W3CDTF">2013-05-23T18:22:00Z</dcterms:created>
  <dcterms:modified xsi:type="dcterms:W3CDTF">2013-05-23T18:28:00Z</dcterms:modified>
</cp:coreProperties>
</file>