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1F72E6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1F72E6" w:rsidTr="0063298E">
        <w:trPr>
          <w:trHeight w:val="960"/>
        </w:trPr>
        <w:tc>
          <w:tcPr>
            <w:tcW w:w="4606" w:type="dxa"/>
            <w:vAlign w:val="center"/>
          </w:tcPr>
          <w:p w:rsidR="00B31591" w:rsidRPr="001F72E6" w:rsidRDefault="00B31591" w:rsidP="0063298E">
            <w:pPr>
              <w:jc w:val="center"/>
              <w:rPr>
                <w:rFonts w:ascii="Trebuchet MS" w:hAnsi="Trebuchet MS"/>
                <w:b/>
              </w:rPr>
            </w:pPr>
            <w:r w:rsidRPr="001F72E6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24B8" w:rsidRPr="001F72E6" w:rsidRDefault="00C84DAA" w:rsidP="00996937">
            <w:pPr>
              <w:rPr>
                <w:rFonts w:ascii="Trebuchet MS" w:hAnsi="Trebuchet MS"/>
                <w:b/>
              </w:rPr>
            </w:pPr>
            <w:r w:rsidRPr="001F72E6">
              <w:rPr>
                <w:rFonts w:ascii="Trebuchet MS" w:hAnsi="Trebuchet MS"/>
                <w:b/>
              </w:rPr>
              <w:t>VY_32_INOVACE_1_5</w:t>
            </w:r>
            <w:r w:rsidR="00E37B20" w:rsidRPr="001F72E6">
              <w:rPr>
                <w:rFonts w:ascii="Trebuchet MS" w:hAnsi="Trebuchet MS"/>
                <w:b/>
              </w:rPr>
              <w:t>_</w:t>
            </w:r>
            <w:r w:rsidR="00D87A70" w:rsidRPr="001F72E6">
              <w:rPr>
                <w:rFonts w:ascii="Trebuchet MS" w:hAnsi="Trebuchet MS"/>
                <w:b/>
              </w:rPr>
              <w:t>1</w:t>
            </w:r>
            <w:r w:rsidR="00996937" w:rsidRPr="001F72E6">
              <w:rPr>
                <w:rFonts w:ascii="Trebuchet MS" w:hAnsi="Trebuchet MS"/>
                <w:b/>
              </w:rPr>
              <w:t>1</w:t>
            </w:r>
          </w:p>
        </w:tc>
      </w:tr>
      <w:tr w:rsidR="007024B8" w:rsidRPr="001F72E6" w:rsidTr="0063298E">
        <w:trPr>
          <w:trHeight w:val="960"/>
        </w:trPr>
        <w:tc>
          <w:tcPr>
            <w:tcW w:w="4606" w:type="dxa"/>
            <w:vAlign w:val="center"/>
          </w:tcPr>
          <w:p w:rsidR="00B31591" w:rsidRPr="001F72E6" w:rsidRDefault="00B31591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024B8" w:rsidRPr="001F72E6" w:rsidRDefault="00996937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Oddíly</w:t>
            </w:r>
          </w:p>
        </w:tc>
      </w:tr>
      <w:tr w:rsidR="007024B8" w:rsidRPr="001F72E6" w:rsidTr="0063298E">
        <w:trPr>
          <w:trHeight w:val="960"/>
        </w:trPr>
        <w:tc>
          <w:tcPr>
            <w:tcW w:w="4606" w:type="dxa"/>
            <w:vAlign w:val="center"/>
          </w:tcPr>
          <w:p w:rsidR="00B31591" w:rsidRPr="001F72E6" w:rsidRDefault="00B31591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24B8" w:rsidRPr="001F72E6" w:rsidRDefault="00D87A70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1F72E6" w:rsidTr="0063298E">
        <w:trPr>
          <w:trHeight w:val="960"/>
        </w:trPr>
        <w:tc>
          <w:tcPr>
            <w:tcW w:w="4606" w:type="dxa"/>
            <w:vAlign w:val="center"/>
          </w:tcPr>
          <w:p w:rsidR="001108DC" w:rsidRPr="001F72E6" w:rsidRDefault="004F6396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</w:t>
            </w:r>
            <w:r w:rsidR="0030272F" w:rsidRPr="001F72E6">
              <w:rPr>
                <w:rFonts w:ascii="Trebuchet MS" w:hAnsi="Trebuchet MS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1108DC" w:rsidRPr="001F72E6" w:rsidRDefault="00C84DAA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Počítačové zpracování textu</w:t>
            </w:r>
            <w:r w:rsidR="004F6396">
              <w:rPr>
                <w:rFonts w:ascii="Trebuchet MS" w:hAnsi="Trebuchet MS"/>
              </w:rPr>
              <w:t xml:space="preserve"> a tvorba sdíleného obsahu</w:t>
            </w:r>
          </w:p>
        </w:tc>
      </w:tr>
      <w:tr w:rsidR="001108DC" w:rsidRPr="001F72E6" w:rsidTr="0063298E">
        <w:trPr>
          <w:trHeight w:val="960"/>
        </w:trPr>
        <w:tc>
          <w:tcPr>
            <w:tcW w:w="4606" w:type="dxa"/>
            <w:vAlign w:val="center"/>
          </w:tcPr>
          <w:p w:rsidR="001108DC" w:rsidRPr="001F72E6" w:rsidRDefault="001108DC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6A5C0F" w:rsidRDefault="006A5C0F" w:rsidP="006A5C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63-41-M/01 Ekonomika a podnikání</w:t>
            </w:r>
          </w:p>
          <w:p w:rsidR="001108DC" w:rsidRPr="001F72E6" w:rsidRDefault="006A5C0F" w:rsidP="006A5C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68-43-M/01 Veřejnosprávní činnost</w:t>
            </w:r>
          </w:p>
        </w:tc>
      </w:tr>
      <w:tr w:rsidR="001108DC" w:rsidRPr="001F72E6" w:rsidTr="0063298E">
        <w:trPr>
          <w:trHeight w:val="960"/>
        </w:trPr>
        <w:tc>
          <w:tcPr>
            <w:tcW w:w="4606" w:type="dxa"/>
            <w:vAlign w:val="center"/>
          </w:tcPr>
          <w:p w:rsidR="001108DC" w:rsidRPr="001F72E6" w:rsidRDefault="001108DC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1108DC" w:rsidRPr="001F72E6" w:rsidRDefault="00D87A70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1F72E6" w:rsidTr="0063298E">
        <w:trPr>
          <w:trHeight w:val="960"/>
        </w:trPr>
        <w:tc>
          <w:tcPr>
            <w:tcW w:w="4606" w:type="dxa"/>
            <w:vAlign w:val="center"/>
          </w:tcPr>
          <w:p w:rsidR="00B31591" w:rsidRPr="001F72E6" w:rsidRDefault="001108DC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7024B8" w:rsidRPr="001F72E6" w:rsidRDefault="001F72E6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1.-4.</w:t>
            </w:r>
          </w:p>
        </w:tc>
      </w:tr>
      <w:tr w:rsidR="001F72E6" w:rsidRPr="001F72E6" w:rsidTr="0063298E">
        <w:trPr>
          <w:trHeight w:val="960"/>
        </w:trPr>
        <w:tc>
          <w:tcPr>
            <w:tcW w:w="4606" w:type="dxa"/>
            <w:vAlign w:val="center"/>
          </w:tcPr>
          <w:p w:rsidR="001F72E6" w:rsidRPr="001F72E6" w:rsidRDefault="001F72E6" w:rsidP="0063298E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1F72E6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1F72E6" w:rsidRPr="00C94B25" w:rsidRDefault="001F72E6" w:rsidP="001F72E6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Kompetence k učení</w:t>
            </w:r>
          </w:p>
          <w:p w:rsidR="001F72E6" w:rsidRDefault="001F72E6" w:rsidP="001F72E6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posoudí vlastní pokrok a určí překážky či problémy bránící učení;</w:t>
            </w:r>
          </w:p>
          <w:p w:rsidR="001F72E6" w:rsidRPr="00C94B25" w:rsidRDefault="001F72E6" w:rsidP="001F72E6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kriticky zhodnotí výsledky</w:t>
            </w:r>
            <w:r>
              <w:rPr>
                <w:rFonts w:ascii="Trebuchet MS" w:hAnsi="Trebuchet MS"/>
              </w:rPr>
              <w:t>.</w:t>
            </w:r>
            <w:r w:rsidRPr="00C94B25">
              <w:rPr>
                <w:rFonts w:ascii="Trebuchet MS" w:hAnsi="Trebuchet MS"/>
              </w:rPr>
              <w:t xml:space="preserve"> </w:t>
            </w:r>
          </w:p>
          <w:p w:rsidR="001F72E6" w:rsidRPr="00C94B25" w:rsidRDefault="001F72E6" w:rsidP="001F72E6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Kompetence k řešení problémů</w:t>
            </w:r>
          </w:p>
          <w:p w:rsidR="001F72E6" w:rsidRDefault="001F72E6" w:rsidP="001F72E6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Pr="00C94B25">
              <w:rPr>
                <w:rFonts w:ascii="Trebuchet MS" w:hAnsi="Trebuchet MS"/>
              </w:rPr>
              <w:t xml:space="preserve">řešení obdobných </w:t>
            </w:r>
            <w:r>
              <w:rPr>
                <w:rFonts w:ascii="Trebuchet MS" w:hAnsi="Trebuchet MS"/>
              </w:rPr>
              <w:t>problémových situací;</w:t>
            </w:r>
          </w:p>
          <w:p w:rsidR="001F72E6" w:rsidRPr="001F72E6" w:rsidRDefault="001F72E6" w:rsidP="001F72E6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4C0D6F">
              <w:rPr>
                <w:rFonts w:ascii="Trebuchet MS" w:hAnsi="Trebuchet MS"/>
              </w:rPr>
              <w:t>sleduje vlastní pokrok při zdolávání problémů</w:t>
            </w:r>
          </w:p>
        </w:tc>
      </w:tr>
      <w:tr w:rsidR="001F72E6" w:rsidRPr="001F72E6" w:rsidTr="0063298E">
        <w:trPr>
          <w:trHeight w:val="960"/>
        </w:trPr>
        <w:tc>
          <w:tcPr>
            <w:tcW w:w="4606" w:type="dxa"/>
            <w:vAlign w:val="center"/>
          </w:tcPr>
          <w:p w:rsidR="001F72E6" w:rsidRPr="001F72E6" w:rsidRDefault="001F72E6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1F72E6" w:rsidRPr="00C94B25" w:rsidRDefault="001F72E6" w:rsidP="000303D8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Osvojení základních dovedností užívání výpočetní a komunikační techniky a práce s informacemi, dosažení velmi dobré úrovně informační gramotnosti</w:t>
            </w:r>
            <w:r>
              <w:rPr>
                <w:rFonts w:ascii="Trebuchet MS" w:hAnsi="Trebuchet MS"/>
              </w:rPr>
              <w:t>.</w:t>
            </w:r>
          </w:p>
        </w:tc>
      </w:tr>
      <w:tr w:rsidR="001F72E6" w:rsidRPr="001F72E6" w:rsidTr="0063298E">
        <w:trPr>
          <w:trHeight w:val="960"/>
        </w:trPr>
        <w:tc>
          <w:tcPr>
            <w:tcW w:w="4606" w:type="dxa"/>
            <w:vAlign w:val="center"/>
          </w:tcPr>
          <w:p w:rsidR="001F72E6" w:rsidRPr="001F72E6" w:rsidRDefault="001F72E6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1F72E6" w:rsidRPr="001F72E6" w:rsidRDefault="001F72E6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1 vyučovací hodina</w:t>
            </w:r>
          </w:p>
        </w:tc>
      </w:tr>
      <w:tr w:rsidR="001F72E6" w:rsidRPr="001F72E6" w:rsidTr="0063298E">
        <w:trPr>
          <w:trHeight w:val="960"/>
        </w:trPr>
        <w:tc>
          <w:tcPr>
            <w:tcW w:w="4606" w:type="dxa"/>
            <w:vAlign w:val="center"/>
          </w:tcPr>
          <w:p w:rsidR="001F72E6" w:rsidRPr="001F72E6" w:rsidRDefault="001F72E6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1F72E6" w:rsidRPr="001F72E6" w:rsidRDefault="001F72E6" w:rsidP="0063298E">
            <w:pPr>
              <w:rPr>
                <w:rFonts w:ascii="Trebuchet MS" w:hAnsi="Trebuchet MS"/>
              </w:rPr>
            </w:pPr>
            <w:r w:rsidRPr="002A4F3D">
              <w:rPr>
                <w:rFonts w:ascii="Trebuchet MS" w:hAnsi="Trebuchet MS"/>
              </w:rPr>
              <w:t xml:space="preserve">MICROSOFT. </w:t>
            </w:r>
            <w:r w:rsidRPr="002A4F3D">
              <w:rPr>
                <w:rFonts w:ascii="Trebuchet MS" w:hAnsi="Trebuchet MS"/>
                <w:i/>
              </w:rPr>
              <w:t>Office.microsoft.com</w:t>
            </w:r>
            <w:r w:rsidRPr="002A4F3D">
              <w:rPr>
                <w:rFonts w:ascii="Trebuchet MS" w:hAnsi="Trebuchet MS"/>
              </w:rPr>
              <w:t xml:space="preserve"> [online]. [cit. 2012-08-02]. Dostupné z: http://office.microsoft.com/cs-cz/</w:t>
            </w:r>
          </w:p>
        </w:tc>
      </w:tr>
      <w:tr w:rsidR="001F72E6" w:rsidRPr="001F72E6" w:rsidTr="0063298E">
        <w:trPr>
          <w:trHeight w:val="960"/>
        </w:trPr>
        <w:tc>
          <w:tcPr>
            <w:tcW w:w="4606" w:type="dxa"/>
            <w:vAlign w:val="center"/>
          </w:tcPr>
          <w:p w:rsidR="001F72E6" w:rsidRPr="001F72E6" w:rsidRDefault="001F72E6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1F72E6" w:rsidRPr="001F72E6" w:rsidRDefault="001F72E6" w:rsidP="00810B24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pc, internet</w:t>
            </w:r>
            <w:r>
              <w:rPr>
                <w:rFonts w:ascii="Trebuchet MS" w:hAnsi="Trebuchet MS"/>
              </w:rPr>
              <w:t>, MS Word</w:t>
            </w:r>
          </w:p>
        </w:tc>
      </w:tr>
      <w:tr w:rsidR="001F72E6" w:rsidRPr="001F72E6" w:rsidTr="0063298E">
        <w:trPr>
          <w:trHeight w:val="960"/>
        </w:trPr>
        <w:tc>
          <w:tcPr>
            <w:tcW w:w="4606" w:type="dxa"/>
            <w:vAlign w:val="center"/>
          </w:tcPr>
          <w:p w:rsidR="001F72E6" w:rsidRPr="001F72E6" w:rsidRDefault="001F72E6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Anotace</w:t>
            </w:r>
          </w:p>
        </w:tc>
        <w:tc>
          <w:tcPr>
            <w:tcW w:w="4606" w:type="dxa"/>
            <w:vAlign w:val="center"/>
          </w:tcPr>
          <w:p w:rsidR="001F72E6" w:rsidRPr="001F72E6" w:rsidRDefault="005315F3" w:rsidP="005315F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Vnitřní členění dokumentu vytvořením oddílů</w:t>
            </w:r>
            <w:r w:rsidR="001F72E6">
              <w:rPr>
                <w:rFonts w:ascii="Trebuchet MS" w:hAnsi="Trebuchet MS"/>
              </w:rPr>
              <w:t xml:space="preserve"> </w:t>
            </w:r>
          </w:p>
        </w:tc>
      </w:tr>
      <w:tr w:rsidR="001F72E6" w:rsidRPr="001F72E6" w:rsidTr="0063298E">
        <w:trPr>
          <w:trHeight w:val="960"/>
        </w:trPr>
        <w:tc>
          <w:tcPr>
            <w:tcW w:w="4606" w:type="dxa"/>
            <w:vAlign w:val="center"/>
          </w:tcPr>
          <w:p w:rsidR="001F72E6" w:rsidRPr="001F72E6" w:rsidRDefault="001F72E6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1F72E6" w:rsidRPr="001F72E6" w:rsidRDefault="001F72E6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Výklad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1F72E6" w:rsidRPr="001F72E6" w:rsidTr="0063298E">
        <w:trPr>
          <w:trHeight w:val="960"/>
        </w:trPr>
        <w:tc>
          <w:tcPr>
            <w:tcW w:w="4606" w:type="dxa"/>
            <w:vAlign w:val="center"/>
          </w:tcPr>
          <w:p w:rsidR="001F72E6" w:rsidRPr="001F72E6" w:rsidRDefault="001F72E6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1F72E6" w:rsidRPr="001F72E6" w:rsidRDefault="001F72E6" w:rsidP="0063298E">
            <w:pPr>
              <w:rPr>
                <w:rFonts w:ascii="Trebuchet MS" w:hAnsi="Trebuchet MS"/>
              </w:rPr>
            </w:pPr>
            <w:r w:rsidRPr="001F72E6">
              <w:rPr>
                <w:rFonts w:ascii="Trebuchet MS" w:hAnsi="Trebuchet MS"/>
              </w:rPr>
              <w:t>09/2012</w:t>
            </w:r>
          </w:p>
        </w:tc>
      </w:tr>
    </w:tbl>
    <w:p w:rsidR="0030272F" w:rsidRPr="00B23A66" w:rsidRDefault="0030272F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1F72E6" w:rsidRDefault="001F72E6" w:rsidP="001F72E6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7024B8" w:rsidRPr="009715FB" w:rsidRDefault="001F72E6" w:rsidP="001F72E6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 w:rsidR="00FE13EA" w:rsidRPr="009715FB">
        <w:rPr>
          <w:rFonts w:ascii="Trebuchet MS" w:hAnsi="Trebuchet MS"/>
          <w:b/>
        </w:rPr>
        <w:lastRenderedPageBreak/>
        <w:t>Oddíly</w:t>
      </w:r>
    </w:p>
    <w:p w:rsidR="00FE13EA" w:rsidRDefault="00FE13EA" w:rsidP="001F72E6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Jde o formátovací pomůcku, díky které lze dokument vnitřně členit. Poté můžeme různé části dokumentu jinak formátovat, nastavovat různá záhlaví a zápatí, </w:t>
      </w:r>
      <w:r w:rsidR="009715FB">
        <w:rPr>
          <w:rFonts w:ascii="Trebuchet MS" w:hAnsi="Trebuchet MS"/>
        </w:rPr>
        <w:t>rozložení dokumentu a další.</w:t>
      </w:r>
    </w:p>
    <w:p w:rsidR="005A3272" w:rsidRDefault="005A3272" w:rsidP="001F72E6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 vložení konců oddílů přejdeme na kartu Rozložení stránky a zvolíme Konce.</w:t>
      </w:r>
      <w:r w:rsidR="002F50C6">
        <w:rPr>
          <w:rFonts w:ascii="Trebuchet MS" w:hAnsi="Trebuchet MS"/>
        </w:rPr>
        <w:t xml:space="preserve"> Z nabízených možností vybereme tu, která je nejvhodnější pro náš úmysl.</w:t>
      </w:r>
    </w:p>
    <w:p w:rsidR="00B43A0A" w:rsidRDefault="00B43A0A" w:rsidP="001F72E6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Chceme-li vidět výsledek našeho snažení, zapneme si formátovací značky.</w:t>
      </w:r>
    </w:p>
    <w:p w:rsidR="002F50C6" w:rsidRDefault="002F50C6" w:rsidP="001F72E6">
      <w:pPr>
        <w:spacing w:before="120" w:after="120" w:line="276" w:lineRule="auto"/>
        <w:jc w:val="both"/>
        <w:rPr>
          <w:rFonts w:ascii="Trebuchet MS" w:hAnsi="Trebuchet MS"/>
        </w:rPr>
      </w:pPr>
    </w:p>
    <w:p w:rsidR="005A3272" w:rsidRDefault="009715FB" w:rsidP="005A3272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4320000" cy="3013289"/>
            <wp:effectExtent l="19050" t="0" r="4350" b="0"/>
            <wp:docPr id="2" name="Picture 1" descr="Clipboar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01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5FB" w:rsidRDefault="005A3272" w:rsidP="005A3272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4F6396">
        <w:fldChar w:fldCharType="begin"/>
      </w:r>
      <w:r w:rsidR="004F6396">
        <w:instrText xml:space="preserve"> SEQ Obrázek \* ARABIC </w:instrText>
      </w:r>
      <w:r w:rsidR="004F6396">
        <w:fldChar w:fldCharType="separate"/>
      </w:r>
      <w:r w:rsidR="00C53B53">
        <w:rPr>
          <w:noProof/>
        </w:rPr>
        <w:t>1</w:t>
      </w:r>
      <w:r w:rsidR="004F6396">
        <w:rPr>
          <w:noProof/>
        </w:rPr>
        <w:fldChar w:fldCharType="end"/>
      </w:r>
      <w:r>
        <w:t>: Různé konce oddílů</w:t>
      </w:r>
    </w:p>
    <w:p w:rsidR="009715FB" w:rsidRDefault="009715FB" w:rsidP="001F72E6">
      <w:pPr>
        <w:spacing w:before="120" w:after="120" w:line="276" w:lineRule="auto"/>
        <w:jc w:val="both"/>
        <w:rPr>
          <w:rFonts w:ascii="Trebuchet MS" w:hAnsi="Trebuchet MS"/>
        </w:rPr>
      </w:pPr>
    </w:p>
    <w:p w:rsidR="002F50C6" w:rsidRDefault="009715FB" w:rsidP="002F50C6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4320000" cy="3013289"/>
            <wp:effectExtent l="19050" t="0" r="4350" b="0"/>
            <wp:docPr id="3" name="Picture 2" descr="Clipboard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4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01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5FB" w:rsidRDefault="002F50C6" w:rsidP="002F50C6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4F6396">
        <w:fldChar w:fldCharType="begin"/>
      </w:r>
      <w:r w:rsidR="004F6396">
        <w:instrText xml:space="preserve"> SEQ Obrázek \* ARABIC </w:instrText>
      </w:r>
      <w:r w:rsidR="004F6396">
        <w:fldChar w:fldCharType="separate"/>
      </w:r>
      <w:r w:rsidR="00C53B53">
        <w:rPr>
          <w:noProof/>
        </w:rPr>
        <w:t>2</w:t>
      </w:r>
      <w:r w:rsidR="004F6396">
        <w:rPr>
          <w:noProof/>
        </w:rPr>
        <w:fldChar w:fldCharType="end"/>
      </w:r>
      <w:r>
        <w:t>: Konec oddílu na další stránce volíme, chceme-li změnit formátování dokumentu</w:t>
      </w:r>
    </w:p>
    <w:p w:rsidR="009715FB" w:rsidRDefault="009715FB" w:rsidP="001F72E6">
      <w:pPr>
        <w:spacing w:before="120" w:after="120" w:line="276" w:lineRule="auto"/>
        <w:jc w:val="both"/>
        <w:rPr>
          <w:rFonts w:ascii="Trebuchet MS" w:hAnsi="Trebuchet MS"/>
        </w:rPr>
      </w:pPr>
    </w:p>
    <w:p w:rsidR="00B43A0A" w:rsidRDefault="009715FB" w:rsidP="00B43A0A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4320000" cy="1549488"/>
            <wp:effectExtent l="19050" t="0" r="4350" b="0"/>
            <wp:docPr id="4" name="Picture 3" descr="Clipboar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54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5FB" w:rsidRDefault="00B43A0A" w:rsidP="00B43A0A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4F6396">
        <w:fldChar w:fldCharType="begin"/>
      </w:r>
      <w:r w:rsidR="004F6396">
        <w:instrText xml:space="preserve"> SEQ Obrázek \* ARABIC </w:instrText>
      </w:r>
      <w:r w:rsidR="004F6396">
        <w:fldChar w:fldCharType="separate"/>
      </w:r>
      <w:r w:rsidR="00C53B53">
        <w:rPr>
          <w:noProof/>
        </w:rPr>
        <w:t>3</w:t>
      </w:r>
      <w:r w:rsidR="004F6396">
        <w:rPr>
          <w:noProof/>
        </w:rPr>
        <w:fldChar w:fldCharType="end"/>
      </w:r>
      <w:r>
        <w:t>: Vložený konec oddílu</w:t>
      </w:r>
    </w:p>
    <w:p w:rsidR="009715FB" w:rsidRDefault="009715FB" w:rsidP="001F72E6">
      <w:pPr>
        <w:spacing w:before="120" w:after="120" w:line="276" w:lineRule="auto"/>
        <w:jc w:val="both"/>
        <w:rPr>
          <w:rFonts w:ascii="Trebuchet MS" w:hAnsi="Trebuchet MS"/>
        </w:rPr>
      </w:pPr>
    </w:p>
    <w:p w:rsidR="00C53B53" w:rsidRDefault="009715FB" w:rsidP="00C53B53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4320000" cy="3227504"/>
            <wp:effectExtent l="19050" t="0" r="4350" b="0"/>
            <wp:docPr id="5" name="Picture 4" descr="Clipboar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2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5FB" w:rsidRDefault="00C53B53" w:rsidP="00C53B53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4F6396">
        <w:fldChar w:fldCharType="begin"/>
      </w:r>
      <w:r w:rsidR="004F6396">
        <w:instrText xml:space="preserve"> SEQ Obrázek \* ARABIC </w:instrText>
      </w:r>
      <w:r w:rsidR="004F6396">
        <w:fldChar w:fldCharType="separate"/>
      </w:r>
      <w:r>
        <w:rPr>
          <w:noProof/>
        </w:rPr>
        <w:t>4</w:t>
      </w:r>
      <w:r w:rsidR="004F6396">
        <w:rPr>
          <w:noProof/>
        </w:rPr>
        <w:fldChar w:fldCharType="end"/>
      </w:r>
      <w:r>
        <w:t>: Nepřetržitý konec oddílu zvolím, chci-li pokračovat na té samé stránce</w:t>
      </w:r>
    </w:p>
    <w:p w:rsidR="009715FB" w:rsidRDefault="009715FB" w:rsidP="001F72E6">
      <w:pPr>
        <w:spacing w:before="120" w:after="120" w:line="276" w:lineRule="auto"/>
        <w:jc w:val="both"/>
        <w:rPr>
          <w:rFonts w:ascii="Trebuchet MS" w:hAnsi="Trebuchet MS"/>
        </w:rPr>
      </w:pPr>
    </w:p>
    <w:p w:rsidR="00C53B53" w:rsidRDefault="009715FB" w:rsidP="00C53B53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4320000" cy="2442050"/>
            <wp:effectExtent l="19050" t="0" r="4350" b="0"/>
            <wp:docPr id="6" name="Picture 5" descr="Clipboar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4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5FB" w:rsidRDefault="00C53B53" w:rsidP="00C53B53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4F6396">
        <w:fldChar w:fldCharType="begin"/>
      </w:r>
      <w:r w:rsidR="004F6396">
        <w:instrText xml:space="preserve"> SEQ O</w:instrText>
      </w:r>
      <w:r w:rsidR="004F6396">
        <w:instrText xml:space="preserve">brázek \* ARABIC </w:instrText>
      </w:r>
      <w:r w:rsidR="004F6396">
        <w:fldChar w:fldCharType="separate"/>
      </w:r>
      <w:r>
        <w:rPr>
          <w:noProof/>
        </w:rPr>
        <w:t>5</w:t>
      </w:r>
      <w:r w:rsidR="004F6396">
        <w:rPr>
          <w:noProof/>
        </w:rPr>
        <w:fldChar w:fldCharType="end"/>
      </w:r>
      <w:r>
        <w:t>: Označené dva konce oddílů na jedné stránce</w:t>
      </w:r>
    </w:p>
    <w:p w:rsidR="009715FB" w:rsidRDefault="009715FB" w:rsidP="001F72E6">
      <w:pPr>
        <w:spacing w:before="120" w:after="120" w:line="276" w:lineRule="auto"/>
        <w:jc w:val="both"/>
        <w:rPr>
          <w:rFonts w:ascii="Trebuchet MS" w:hAnsi="Trebuchet MS"/>
        </w:rPr>
      </w:pPr>
    </w:p>
    <w:p w:rsidR="00C53B53" w:rsidRDefault="009715FB" w:rsidP="00C53B53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4320000" cy="2377785"/>
            <wp:effectExtent l="19050" t="0" r="4350" b="0"/>
            <wp:docPr id="7" name="Picture 6" descr="Clipboar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37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5FB" w:rsidRDefault="00C53B53" w:rsidP="00C53B53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4F6396">
        <w:fldChar w:fldCharType="begin"/>
      </w:r>
      <w:r w:rsidR="004F6396">
        <w:instrText xml:space="preserve"> SEQ Obrázek \* ARABIC </w:instrText>
      </w:r>
      <w:r w:rsidR="004F6396">
        <w:fldChar w:fldCharType="separate"/>
      </w:r>
      <w:r>
        <w:rPr>
          <w:noProof/>
        </w:rPr>
        <w:t>6</w:t>
      </w:r>
      <w:r w:rsidR="004F6396">
        <w:rPr>
          <w:noProof/>
        </w:rPr>
        <w:fldChar w:fldCharType="end"/>
      </w:r>
      <w:r>
        <w:t>: Text mezi konci oddílů formátujeme do sloupců</w:t>
      </w:r>
    </w:p>
    <w:p w:rsidR="009715FB" w:rsidRDefault="009715FB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9715FB" w:rsidRPr="006C67C1" w:rsidRDefault="009715FB" w:rsidP="001F72E6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6C67C1">
        <w:rPr>
          <w:rFonts w:ascii="Trebuchet MS" w:hAnsi="Trebuchet MS"/>
          <w:b/>
        </w:rPr>
        <w:lastRenderedPageBreak/>
        <w:t>Pracovní list</w:t>
      </w:r>
    </w:p>
    <w:p w:rsidR="009715FB" w:rsidRDefault="009715FB" w:rsidP="009715FB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Zkopírujte si z webu školy část charakteristika školy a část historie školy.</w:t>
      </w:r>
    </w:p>
    <w:p w:rsidR="009715FB" w:rsidRDefault="009715FB" w:rsidP="009715FB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Zajistěte, aby první část </w:t>
      </w:r>
      <w:r w:rsidR="006C67C1">
        <w:rPr>
          <w:rFonts w:ascii="Trebuchet MS" w:hAnsi="Trebuchet MS"/>
        </w:rPr>
        <w:t>měla</w:t>
      </w:r>
      <w:r>
        <w:rPr>
          <w:rFonts w:ascii="Trebuchet MS" w:hAnsi="Trebuchet MS"/>
        </w:rPr>
        <w:t xml:space="preserve"> </w:t>
      </w:r>
      <w:r w:rsidR="006C67C1">
        <w:rPr>
          <w:rFonts w:ascii="Trebuchet MS" w:hAnsi="Trebuchet MS"/>
        </w:rPr>
        <w:t>v dokumentu orientaci stránky na výšku, ve druhém případě orientace stránky na šířku.</w:t>
      </w:r>
    </w:p>
    <w:p w:rsidR="006C67C1" w:rsidRDefault="006C67C1" w:rsidP="009715FB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 harmonogramu školního roku zkopírujte informace tak, že je vložíte do první části dokumentu (charakteristika školy) před text Škola vydává vlastní...</w:t>
      </w:r>
    </w:p>
    <w:p w:rsidR="006C67C1" w:rsidRPr="009715FB" w:rsidRDefault="006C67C1" w:rsidP="009715FB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Nově nakopírovaný text (harmonogram školního roku) zformátujte do 4 sloupců. Mezi jednotlivé sloupce umístěte svislou čáru.</w:t>
      </w:r>
    </w:p>
    <w:sectPr w:rsidR="006C67C1" w:rsidRPr="009715FB" w:rsidSect="00A7098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64" w:rsidRDefault="00724B64">
      <w:r>
        <w:separator/>
      </w:r>
    </w:p>
  </w:endnote>
  <w:endnote w:type="continuationSeparator" w:id="0">
    <w:p w:rsidR="00724B64" w:rsidRDefault="0072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24" w:rsidRDefault="00C72124">
    <w:pPr>
      <w:pStyle w:val="Zpat"/>
    </w:pPr>
    <w:r>
      <w:rPr>
        <w:rFonts w:ascii="Trebuchet MS" w:hAnsi="Trebuchet MS"/>
      </w:rPr>
      <w:t>VY_32_INOVACE_1_5</w:t>
    </w:r>
    <w:r w:rsidRPr="00035BDD">
      <w:rPr>
        <w:rFonts w:ascii="Trebuchet MS" w:hAnsi="Trebuchet MS"/>
      </w:rPr>
      <w:t>_</w:t>
    </w:r>
    <w:r>
      <w:rPr>
        <w:rFonts w:ascii="Trebuchet MS" w:hAnsi="Trebuchet MS"/>
      </w:rPr>
      <w:t>11</w:t>
    </w:r>
    <w:r w:rsidRPr="00966D23">
      <w:rPr>
        <w:rFonts w:ascii="Trebuchet MS" w:hAnsi="Trebuchet MS"/>
      </w:rPr>
      <w:t xml:space="preserve">                         </w:t>
    </w:r>
    <w:r w:rsidR="00043383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043383" w:rsidRPr="00966D23">
      <w:rPr>
        <w:rFonts w:ascii="Trebuchet MS" w:hAnsi="Trebuchet MS"/>
      </w:rPr>
      <w:fldChar w:fldCharType="separate"/>
    </w:r>
    <w:r w:rsidR="004F6396">
      <w:rPr>
        <w:rFonts w:ascii="Trebuchet MS" w:hAnsi="Trebuchet MS"/>
        <w:noProof/>
      </w:rPr>
      <w:t>2</w:t>
    </w:r>
    <w:r w:rsidR="00043383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64" w:rsidRDefault="00724B64">
      <w:r>
        <w:separator/>
      </w:r>
    </w:p>
  </w:footnote>
  <w:footnote w:type="continuationSeparator" w:id="0">
    <w:p w:rsidR="00724B64" w:rsidRDefault="00724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392C55">
    <w:pPr>
      <w:pStyle w:val="Zhlav"/>
    </w:pPr>
    <w:r>
      <w:rPr>
        <w:noProof/>
      </w:rPr>
      <w:drawing>
        <wp:inline distT="0" distB="0" distL="0" distR="0">
          <wp:extent cx="5762625" cy="1257300"/>
          <wp:effectExtent l="1905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56A"/>
    <w:multiLevelType w:val="hybridMultilevel"/>
    <w:tmpl w:val="B51A2064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46284"/>
    <w:multiLevelType w:val="hybridMultilevel"/>
    <w:tmpl w:val="6FC2FF0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1622E"/>
    <w:multiLevelType w:val="hybridMultilevel"/>
    <w:tmpl w:val="7742AE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43383"/>
    <w:rsid w:val="001108DC"/>
    <w:rsid w:val="00182B19"/>
    <w:rsid w:val="00184FF6"/>
    <w:rsid w:val="001953E8"/>
    <w:rsid w:val="001D47A3"/>
    <w:rsid w:val="001F72E6"/>
    <w:rsid w:val="00241878"/>
    <w:rsid w:val="00250787"/>
    <w:rsid w:val="002F50C6"/>
    <w:rsid w:val="0030272F"/>
    <w:rsid w:val="003652CB"/>
    <w:rsid w:val="00392C55"/>
    <w:rsid w:val="004A1DE0"/>
    <w:rsid w:val="004E62F1"/>
    <w:rsid w:val="004F6396"/>
    <w:rsid w:val="005315F3"/>
    <w:rsid w:val="005A3272"/>
    <w:rsid w:val="006276C3"/>
    <w:rsid w:val="0063298E"/>
    <w:rsid w:val="00632F44"/>
    <w:rsid w:val="0069652A"/>
    <w:rsid w:val="006A5C0F"/>
    <w:rsid w:val="006C67C1"/>
    <w:rsid w:val="006E3C4C"/>
    <w:rsid w:val="007024B8"/>
    <w:rsid w:val="00724B64"/>
    <w:rsid w:val="00775C6B"/>
    <w:rsid w:val="00793489"/>
    <w:rsid w:val="007A0FB0"/>
    <w:rsid w:val="00810B24"/>
    <w:rsid w:val="00830FA6"/>
    <w:rsid w:val="008E72E9"/>
    <w:rsid w:val="008F227B"/>
    <w:rsid w:val="009131C7"/>
    <w:rsid w:val="00945997"/>
    <w:rsid w:val="009715FB"/>
    <w:rsid w:val="00996937"/>
    <w:rsid w:val="00A44854"/>
    <w:rsid w:val="00A563A1"/>
    <w:rsid w:val="00A70987"/>
    <w:rsid w:val="00B23A66"/>
    <w:rsid w:val="00B31591"/>
    <w:rsid w:val="00B43A0A"/>
    <w:rsid w:val="00BF1F36"/>
    <w:rsid w:val="00C16823"/>
    <w:rsid w:val="00C20EF2"/>
    <w:rsid w:val="00C21023"/>
    <w:rsid w:val="00C53B53"/>
    <w:rsid w:val="00C72124"/>
    <w:rsid w:val="00C84DAA"/>
    <w:rsid w:val="00D87A70"/>
    <w:rsid w:val="00E37B20"/>
    <w:rsid w:val="00E57A65"/>
    <w:rsid w:val="00F72FD6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998C8CD4-C2F0-47CF-A670-2172A76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98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rsid w:val="00C72124"/>
    <w:rPr>
      <w:sz w:val="24"/>
      <w:szCs w:val="24"/>
    </w:rPr>
  </w:style>
  <w:style w:type="paragraph" w:styleId="Textbubliny">
    <w:name w:val="Balloon Text"/>
    <w:basedOn w:val="Normln"/>
    <w:link w:val="TextbublinyChar"/>
    <w:rsid w:val="00FE13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13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15FB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5A327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424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5</cp:revision>
  <dcterms:created xsi:type="dcterms:W3CDTF">2013-09-10T06:34:00Z</dcterms:created>
  <dcterms:modified xsi:type="dcterms:W3CDTF">2014-01-07T08:31:00Z</dcterms:modified>
</cp:coreProperties>
</file>