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4B8" w:rsidRDefault="007024B8" w:rsidP="007024B8">
      <w:pPr>
        <w:jc w:val="center"/>
        <w:rPr>
          <w:rFonts w:ascii="Albertus MT" w:hAnsi="Albertus MT"/>
          <w:b/>
        </w:rPr>
      </w:pPr>
    </w:p>
    <w:p w:rsidR="007024B8" w:rsidRPr="00B23A66" w:rsidRDefault="00A44854" w:rsidP="007024B8">
      <w:pPr>
        <w:jc w:val="center"/>
        <w:rPr>
          <w:rFonts w:ascii="Trebuchet MS" w:hAnsi="Trebuchet MS"/>
          <w:b/>
          <w:sz w:val="28"/>
          <w:szCs w:val="28"/>
        </w:rPr>
      </w:pPr>
      <w:r>
        <w:rPr>
          <w:rFonts w:ascii="Trebuchet MS" w:hAnsi="Trebuchet MS"/>
          <w:b/>
          <w:sz w:val="28"/>
          <w:szCs w:val="28"/>
        </w:rPr>
        <w:t>„</w:t>
      </w:r>
      <w:r w:rsidR="007024B8" w:rsidRPr="00B23A66">
        <w:rPr>
          <w:rFonts w:ascii="Trebuchet MS" w:hAnsi="Trebuchet MS"/>
          <w:b/>
          <w:sz w:val="28"/>
          <w:szCs w:val="28"/>
        </w:rPr>
        <w:t>EU peníze školám“</w:t>
      </w:r>
    </w:p>
    <w:p w:rsidR="007024B8" w:rsidRPr="00B23A66" w:rsidRDefault="007024B8" w:rsidP="007024B8">
      <w:pPr>
        <w:jc w:val="center"/>
        <w:rPr>
          <w:rFonts w:ascii="Trebuchet MS" w:hAnsi="Trebuchet MS"/>
          <w:b/>
          <w:sz w:val="28"/>
          <w:szCs w:val="28"/>
        </w:rPr>
      </w:pPr>
    </w:p>
    <w:p w:rsidR="007024B8" w:rsidRPr="00B23A66" w:rsidRDefault="007024B8" w:rsidP="007024B8">
      <w:pPr>
        <w:jc w:val="center"/>
        <w:rPr>
          <w:rFonts w:ascii="Trebuchet MS" w:hAnsi="Trebuchet MS"/>
          <w:b/>
          <w:sz w:val="28"/>
          <w:szCs w:val="28"/>
        </w:rPr>
      </w:pPr>
      <w:r w:rsidRPr="00B23A66">
        <w:rPr>
          <w:rFonts w:ascii="Trebuchet MS" w:hAnsi="Trebuchet MS"/>
          <w:b/>
          <w:sz w:val="28"/>
          <w:szCs w:val="28"/>
        </w:rPr>
        <w:t>Projekt DIGIT – digitalizace výuky na ISŠTE Sokolov</w:t>
      </w:r>
    </w:p>
    <w:p w:rsidR="007024B8" w:rsidRPr="00B23A66" w:rsidRDefault="007024B8" w:rsidP="007024B8">
      <w:pPr>
        <w:jc w:val="center"/>
        <w:rPr>
          <w:rFonts w:ascii="Trebuchet MS" w:hAnsi="Trebuchet MS"/>
          <w:b/>
          <w:sz w:val="28"/>
          <w:szCs w:val="28"/>
        </w:rPr>
      </w:pPr>
    </w:p>
    <w:p w:rsidR="007024B8" w:rsidRPr="00B23A66" w:rsidRDefault="007024B8" w:rsidP="007024B8">
      <w:pPr>
        <w:jc w:val="center"/>
        <w:rPr>
          <w:rFonts w:ascii="Trebuchet MS" w:hAnsi="Trebuchet MS"/>
          <w:b/>
          <w:sz w:val="28"/>
          <w:szCs w:val="28"/>
        </w:rPr>
      </w:pPr>
      <w:r w:rsidRPr="00B23A66">
        <w:rPr>
          <w:rFonts w:ascii="Trebuchet MS" w:hAnsi="Trebuchet MS"/>
          <w:b/>
          <w:sz w:val="28"/>
          <w:szCs w:val="28"/>
        </w:rPr>
        <w:t>reg.</w:t>
      </w:r>
      <w:r w:rsidR="001048CC">
        <w:rPr>
          <w:rFonts w:ascii="Trebuchet MS" w:hAnsi="Trebuchet MS"/>
          <w:b/>
          <w:sz w:val="28"/>
          <w:szCs w:val="28"/>
        </w:rPr>
        <w:t xml:space="preserve"> </w:t>
      </w:r>
      <w:r w:rsidRPr="00B23A66">
        <w:rPr>
          <w:rFonts w:ascii="Trebuchet MS" w:hAnsi="Trebuchet MS"/>
          <w:b/>
          <w:sz w:val="28"/>
          <w:szCs w:val="28"/>
        </w:rPr>
        <w:t>č. CZ.1.07/1.5.00/34.0496</w:t>
      </w:r>
    </w:p>
    <w:p w:rsidR="007024B8" w:rsidRPr="00B23A66" w:rsidRDefault="007024B8" w:rsidP="007024B8">
      <w:pPr>
        <w:jc w:val="center"/>
        <w:rPr>
          <w:rFonts w:ascii="Trebuchet MS" w:hAnsi="Trebuchet MS"/>
          <w:b/>
          <w:sz w:val="28"/>
          <w:szCs w:val="28"/>
        </w:rPr>
      </w:pPr>
    </w:p>
    <w:p w:rsidR="007024B8" w:rsidRDefault="007024B8" w:rsidP="007024B8">
      <w:pPr>
        <w:jc w:val="center"/>
        <w:rPr>
          <w:rFonts w:ascii="Albertus MT" w:hAnsi="Albertus MT"/>
          <w:b/>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4785"/>
      </w:tblGrid>
      <w:tr w:rsidR="007024B8" w:rsidRPr="00E7543B" w:rsidTr="00BE2E23">
        <w:trPr>
          <w:trHeight w:val="960"/>
        </w:trPr>
        <w:tc>
          <w:tcPr>
            <w:tcW w:w="4503" w:type="dxa"/>
            <w:vAlign w:val="center"/>
          </w:tcPr>
          <w:p w:rsidR="00B31591" w:rsidRPr="00E7543B" w:rsidRDefault="00B31591" w:rsidP="000D286B">
            <w:pPr>
              <w:rPr>
                <w:rFonts w:ascii="Trebuchet MS" w:hAnsi="Trebuchet MS"/>
                <w:b/>
              </w:rPr>
            </w:pPr>
            <w:r w:rsidRPr="00E7543B">
              <w:rPr>
                <w:rFonts w:ascii="Trebuchet MS" w:hAnsi="Trebuchet MS"/>
                <w:b/>
              </w:rPr>
              <w:t>III/2 Inovace a zkvalitnění výuky prostřednictvím ICT</w:t>
            </w:r>
          </w:p>
        </w:tc>
        <w:tc>
          <w:tcPr>
            <w:tcW w:w="4785" w:type="dxa"/>
            <w:vAlign w:val="center"/>
          </w:tcPr>
          <w:p w:rsidR="007024B8" w:rsidRPr="00E7543B" w:rsidRDefault="004C4E26" w:rsidP="00276518">
            <w:pPr>
              <w:rPr>
                <w:rFonts w:ascii="Trebuchet MS" w:hAnsi="Trebuchet MS"/>
                <w:b/>
              </w:rPr>
            </w:pPr>
            <w:r>
              <w:rPr>
                <w:rFonts w:ascii="Trebuchet MS" w:hAnsi="Trebuchet MS"/>
                <w:b/>
              </w:rPr>
              <w:t>VY_32_INOVACE_1_6</w:t>
            </w:r>
            <w:r w:rsidR="00D87A70" w:rsidRPr="00E7543B">
              <w:rPr>
                <w:rFonts w:ascii="Trebuchet MS" w:hAnsi="Trebuchet MS"/>
                <w:b/>
              </w:rPr>
              <w:t>_</w:t>
            </w:r>
            <w:r w:rsidR="00CE7589">
              <w:rPr>
                <w:rFonts w:ascii="Trebuchet MS" w:hAnsi="Trebuchet MS"/>
                <w:b/>
              </w:rPr>
              <w:t>10</w:t>
            </w:r>
          </w:p>
        </w:tc>
      </w:tr>
      <w:tr w:rsidR="007024B8" w:rsidRPr="00E7543B" w:rsidTr="00BE2E23">
        <w:trPr>
          <w:trHeight w:val="960"/>
        </w:trPr>
        <w:tc>
          <w:tcPr>
            <w:tcW w:w="4503" w:type="dxa"/>
            <w:vAlign w:val="center"/>
          </w:tcPr>
          <w:p w:rsidR="00B31591" w:rsidRPr="00E7543B" w:rsidRDefault="00B31591" w:rsidP="0063298E">
            <w:pPr>
              <w:rPr>
                <w:rFonts w:ascii="Trebuchet MS" w:hAnsi="Trebuchet MS"/>
              </w:rPr>
            </w:pPr>
            <w:r w:rsidRPr="00E7543B">
              <w:rPr>
                <w:rFonts w:ascii="Trebuchet MS" w:hAnsi="Trebuchet MS"/>
              </w:rPr>
              <w:t>Název vzdělávacího materiálu</w:t>
            </w:r>
          </w:p>
        </w:tc>
        <w:tc>
          <w:tcPr>
            <w:tcW w:w="4785" w:type="dxa"/>
            <w:vAlign w:val="center"/>
          </w:tcPr>
          <w:p w:rsidR="007024B8" w:rsidRPr="00E7543B" w:rsidRDefault="00AA5D5C" w:rsidP="00276518">
            <w:pPr>
              <w:rPr>
                <w:rFonts w:ascii="Trebuchet MS" w:hAnsi="Trebuchet MS"/>
              </w:rPr>
            </w:pPr>
            <w:r w:rsidRPr="00AA5D5C">
              <w:rPr>
                <w:rFonts w:ascii="Trebuchet MS" w:hAnsi="Trebuchet MS"/>
              </w:rPr>
              <w:t>Základy SQL – aktualizace dat v tabulce</w:t>
            </w:r>
          </w:p>
        </w:tc>
      </w:tr>
      <w:tr w:rsidR="007024B8" w:rsidRPr="00E7543B" w:rsidTr="00BE2E23">
        <w:trPr>
          <w:trHeight w:val="960"/>
        </w:trPr>
        <w:tc>
          <w:tcPr>
            <w:tcW w:w="4503" w:type="dxa"/>
            <w:vAlign w:val="center"/>
          </w:tcPr>
          <w:p w:rsidR="00B31591" w:rsidRPr="00E7543B" w:rsidRDefault="00B31591" w:rsidP="0063298E">
            <w:pPr>
              <w:rPr>
                <w:rFonts w:ascii="Trebuchet MS" w:hAnsi="Trebuchet MS"/>
              </w:rPr>
            </w:pPr>
            <w:r w:rsidRPr="00E7543B">
              <w:rPr>
                <w:rFonts w:ascii="Trebuchet MS" w:hAnsi="Trebuchet MS"/>
              </w:rPr>
              <w:t>Jméno autora</w:t>
            </w:r>
          </w:p>
        </w:tc>
        <w:tc>
          <w:tcPr>
            <w:tcW w:w="4785" w:type="dxa"/>
            <w:vAlign w:val="center"/>
          </w:tcPr>
          <w:p w:rsidR="007024B8" w:rsidRPr="00E7543B" w:rsidRDefault="00D87A70" w:rsidP="0063298E">
            <w:pPr>
              <w:rPr>
                <w:rFonts w:ascii="Trebuchet MS" w:hAnsi="Trebuchet MS"/>
              </w:rPr>
            </w:pPr>
            <w:r w:rsidRPr="00E7543B">
              <w:rPr>
                <w:rFonts w:ascii="Trebuchet MS" w:hAnsi="Trebuchet MS"/>
              </w:rPr>
              <w:t>Ing. Bohuslava ČEŽÍKOVÁ</w:t>
            </w:r>
          </w:p>
        </w:tc>
      </w:tr>
      <w:tr w:rsidR="001108DC" w:rsidRPr="00E7543B" w:rsidTr="00BE2E23">
        <w:trPr>
          <w:trHeight w:val="960"/>
        </w:trPr>
        <w:tc>
          <w:tcPr>
            <w:tcW w:w="4503" w:type="dxa"/>
            <w:vAlign w:val="center"/>
          </w:tcPr>
          <w:p w:rsidR="001108DC" w:rsidRPr="00E7543B" w:rsidRDefault="0030272F" w:rsidP="0063298E">
            <w:pPr>
              <w:rPr>
                <w:rFonts w:ascii="Trebuchet MS" w:hAnsi="Trebuchet MS"/>
              </w:rPr>
            </w:pPr>
            <w:r w:rsidRPr="00E7543B">
              <w:rPr>
                <w:rFonts w:ascii="Trebuchet MS" w:hAnsi="Trebuchet MS"/>
              </w:rPr>
              <w:t>Tématická oblast</w:t>
            </w:r>
          </w:p>
        </w:tc>
        <w:tc>
          <w:tcPr>
            <w:tcW w:w="4785" w:type="dxa"/>
            <w:vAlign w:val="center"/>
          </w:tcPr>
          <w:p w:rsidR="001108DC" w:rsidRPr="00E7543B" w:rsidRDefault="009A3E3F" w:rsidP="009A3E3F">
            <w:pPr>
              <w:rPr>
                <w:rFonts w:ascii="Trebuchet MS" w:hAnsi="Trebuchet MS"/>
              </w:rPr>
            </w:pPr>
            <w:r>
              <w:rPr>
                <w:rFonts w:ascii="Trebuchet MS" w:hAnsi="Trebuchet MS"/>
              </w:rPr>
              <w:t>Databázové systémy</w:t>
            </w:r>
          </w:p>
        </w:tc>
      </w:tr>
      <w:tr w:rsidR="001108DC" w:rsidRPr="00E7543B" w:rsidTr="00BE2E23">
        <w:trPr>
          <w:trHeight w:val="960"/>
        </w:trPr>
        <w:tc>
          <w:tcPr>
            <w:tcW w:w="4503" w:type="dxa"/>
            <w:vAlign w:val="center"/>
          </w:tcPr>
          <w:p w:rsidR="001108DC" w:rsidRPr="00E7543B" w:rsidRDefault="001108DC" w:rsidP="0063298E">
            <w:pPr>
              <w:rPr>
                <w:rFonts w:ascii="Trebuchet MS" w:hAnsi="Trebuchet MS"/>
              </w:rPr>
            </w:pPr>
            <w:r w:rsidRPr="00E7543B">
              <w:rPr>
                <w:rFonts w:ascii="Trebuchet MS" w:hAnsi="Trebuchet MS"/>
              </w:rPr>
              <w:t>Vzdělávací obor</w:t>
            </w:r>
          </w:p>
        </w:tc>
        <w:tc>
          <w:tcPr>
            <w:tcW w:w="4785" w:type="dxa"/>
            <w:vAlign w:val="center"/>
          </w:tcPr>
          <w:p w:rsidR="001108DC" w:rsidRPr="00E7543B" w:rsidRDefault="00A61E36" w:rsidP="0063298E">
            <w:pPr>
              <w:rPr>
                <w:rFonts w:ascii="Trebuchet MS" w:hAnsi="Trebuchet MS"/>
              </w:rPr>
            </w:pPr>
            <w:r>
              <w:rPr>
                <w:rFonts w:ascii="Trebuchet MS" w:hAnsi="Trebuchet MS"/>
              </w:rPr>
              <w:t>68-46-M/01 Veřejnosprávní činnost</w:t>
            </w:r>
          </w:p>
        </w:tc>
      </w:tr>
      <w:tr w:rsidR="001108DC" w:rsidRPr="00E7543B" w:rsidTr="00BE2E23">
        <w:trPr>
          <w:trHeight w:val="960"/>
        </w:trPr>
        <w:tc>
          <w:tcPr>
            <w:tcW w:w="4503" w:type="dxa"/>
            <w:vAlign w:val="center"/>
          </w:tcPr>
          <w:p w:rsidR="001108DC" w:rsidRPr="00E7543B" w:rsidRDefault="001108DC" w:rsidP="0063298E">
            <w:pPr>
              <w:rPr>
                <w:rFonts w:ascii="Trebuchet MS" w:hAnsi="Trebuchet MS"/>
              </w:rPr>
            </w:pPr>
            <w:r w:rsidRPr="00E7543B">
              <w:rPr>
                <w:rFonts w:ascii="Trebuchet MS" w:hAnsi="Trebuchet MS"/>
              </w:rPr>
              <w:t>Předmět</w:t>
            </w:r>
          </w:p>
        </w:tc>
        <w:tc>
          <w:tcPr>
            <w:tcW w:w="4785" w:type="dxa"/>
            <w:vAlign w:val="center"/>
          </w:tcPr>
          <w:p w:rsidR="001108DC" w:rsidRPr="00E7543B" w:rsidRDefault="00D87A70" w:rsidP="0063298E">
            <w:pPr>
              <w:rPr>
                <w:rFonts w:ascii="Trebuchet MS" w:hAnsi="Trebuchet MS"/>
              </w:rPr>
            </w:pPr>
            <w:r w:rsidRPr="00E7543B">
              <w:rPr>
                <w:rFonts w:ascii="Trebuchet MS" w:hAnsi="Trebuchet MS"/>
              </w:rPr>
              <w:t>Informační a komunikační technologie</w:t>
            </w:r>
          </w:p>
        </w:tc>
      </w:tr>
      <w:tr w:rsidR="007024B8" w:rsidRPr="00E7543B" w:rsidTr="00BE2E23">
        <w:trPr>
          <w:trHeight w:val="960"/>
        </w:trPr>
        <w:tc>
          <w:tcPr>
            <w:tcW w:w="4503" w:type="dxa"/>
            <w:vAlign w:val="center"/>
          </w:tcPr>
          <w:p w:rsidR="00B31591" w:rsidRPr="00E7543B" w:rsidRDefault="001108DC" w:rsidP="0063298E">
            <w:pPr>
              <w:rPr>
                <w:rFonts w:ascii="Trebuchet MS" w:hAnsi="Trebuchet MS"/>
              </w:rPr>
            </w:pPr>
            <w:r w:rsidRPr="00E7543B">
              <w:rPr>
                <w:rFonts w:ascii="Trebuchet MS" w:hAnsi="Trebuchet MS"/>
              </w:rPr>
              <w:t>Ročník</w:t>
            </w:r>
          </w:p>
        </w:tc>
        <w:tc>
          <w:tcPr>
            <w:tcW w:w="4785" w:type="dxa"/>
            <w:vAlign w:val="center"/>
          </w:tcPr>
          <w:p w:rsidR="007024B8" w:rsidRPr="00E7543B" w:rsidRDefault="00927B7F" w:rsidP="0063298E">
            <w:pPr>
              <w:rPr>
                <w:rFonts w:ascii="Trebuchet MS" w:hAnsi="Trebuchet MS"/>
              </w:rPr>
            </w:pPr>
            <w:r>
              <w:rPr>
                <w:rFonts w:ascii="Trebuchet MS" w:hAnsi="Trebuchet MS"/>
              </w:rPr>
              <w:t xml:space="preserve">2., </w:t>
            </w:r>
            <w:r w:rsidR="00F74153" w:rsidRPr="00E7543B">
              <w:rPr>
                <w:rFonts w:ascii="Trebuchet MS" w:hAnsi="Trebuchet MS"/>
              </w:rPr>
              <w:t>3</w:t>
            </w:r>
            <w:r w:rsidR="00D87A70" w:rsidRPr="00E7543B">
              <w:rPr>
                <w:rFonts w:ascii="Trebuchet MS" w:hAnsi="Trebuchet MS"/>
              </w:rPr>
              <w:t>.</w:t>
            </w:r>
          </w:p>
        </w:tc>
      </w:tr>
      <w:tr w:rsidR="00E7543B" w:rsidRPr="00E7543B" w:rsidTr="00BE2E23">
        <w:trPr>
          <w:trHeight w:val="960"/>
        </w:trPr>
        <w:tc>
          <w:tcPr>
            <w:tcW w:w="4503" w:type="dxa"/>
            <w:vAlign w:val="center"/>
          </w:tcPr>
          <w:p w:rsidR="00E7543B" w:rsidRPr="00E7543B" w:rsidRDefault="00E7543B" w:rsidP="0063298E">
            <w:pPr>
              <w:rPr>
                <w:rFonts w:ascii="Trebuchet MS" w:hAnsi="Trebuchet MS"/>
              </w:rPr>
            </w:pPr>
            <w:bookmarkStart w:id="0" w:name="_GoBack"/>
            <w:bookmarkEnd w:id="0"/>
            <w:r w:rsidRPr="00E7543B">
              <w:rPr>
                <w:rFonts w:ascii="Trebuchet MS" w:hAnsi="Trebuchet MS"/>
              </w:rPr>
              <w:t>Rozvíjené klíčové kompetence</w:t>
            </w:r>
          </w:p>
        </w:tc>
        <w:tc>
          <w:tcPr>
            <w:tcW w:w="4785" w:type="dxa"/>
            <w:vAlign w:val="center"/>
          </w:tcPr>
          <w:p w:rsidR="00E7543B" w:rsidRPr="00E7543B" w:rsidRDefault="00E7543B" w:rsidP="00B60C1F">
            <w:pPr>
              <w:rPr>
                <w:rFonts w:ascii="Trebuchet MS" w:hAnsi="Trebuchet MS"/>
              </w:rPr>
            </w:pPr>
            <w:r w:rsidRPr="00E7543B">
              <w:rPr>
                <w:rFonts w:ascii="Trebuchet MS" w:hAnsi="Trebuchet MS"/>
              </w:rPr>
              <w:t>Kompetence k učení</w:t>
            </w:r>
          </w:p>
          <w:p w:rsidR="00927B7F" w:rsidRDefault="00E7543B" w:rsidP="00B60C1F">
            <w:pPr>
              <w:pStyle w:val="Odstavecseseznamem"/>
              <w:numPr>
                <w:ilvl w:val="0"/>
                <w:numId w:val="1"/>
              </w:numPr>
              <w:rPr>
                <w:rFonts w:ascii="Trebuchet MS" w:hAnsi="Trebuchet MS"/>
              </w:rPr>
            </w:pPr>
            <w:r w:rsidRPr="00927B7F">
              <w:rPr>
                <w:rFonts w:ascii="Trebuchet MS" w:hAnsi="Trebuchet MS"/>
              </w:rPr>
              <w:t>posoudí vlastní pokrok a určí překážky či problémy bránící učení</w:t>
            </w:r>
            <w:r w:rsidR="00927B7F" w:rsidRPr="00927B7F">
              <w:rPr>
                <w:rFonts w:ascii="Trebuchet MS" w:hAnsi="Trebuchet MS"/>
              </w:rPr>
              <w:t>;</w:t>
            </w:r>
          </w:p>
          <w:p w:rsidR="00E7543B" w:rsidRPr="00927B7F" w:rsidRDefault="00E7543B" w:rsidP="00B60C1F">
            <w:pPr>
              <w:pStyle w:val="Odstavecseseznamem"/>
              <w:numPr>
                <w:ilvl w:val="0"/>
                <w:numId w:val="1"/>
              </w:numPr>
              <w:rPr>
                <w:rFonts w:ascii="Trebuchet MS" w:hAnsi="Trebuchet MS"/>
              </w:rPr>
            </w:pPr>
            <w:r w:rsidRPr="00927B7F">
              <w:rPr>
                <w:rFonts w:ascii="Trebuchet MS" w:hAnsi="Trebuchet MS"/>
              </w:rPr>
              <w:t>kriticky zhodnotí výsledky</w:t>
            </w:r>
            <w:r w:rsidR="00927B7F">
              <w:rPr>
                <w:rFonts w:ascii="Trebuchet MS" w:hAnsi="Trebuchet MS"/>
              </w:rPr>
              <w:t>;</w:t>
            </w:r>
            <w:r w:rsidRPr="00927B7F">
              <w:rPr>
                <w:rFonts w:ascii="Trebuchet MS" w:hAnsi="Trebuchet MS"/>
              </w:rPr>
              <w:t xml:space="preserve"> </w:t>
            </w:r>
          </w:p>
          <w:p w:rsidR="00E7543B" w:rsidRPr="00E7543B" w:rsidRDefault="00E7543B" w:rsidP="00B60C1F">
            <w:pPr>
              <w:rPr>
                <w:rFonts w:ascii="Trebuchet MS" w:hAnsi="Trebuchet MS"/>
              </w:rPr>
            </w:pPr>
            <w:r w:rsidRPr="00E7543B">
              <w:rPr>
                <w:rFonts w:ascii="Trebuchet MS" w:hAnsi="Trebuchet MS"/>
              </w:rPr>
              <w:t>Kompetence k řešení problémů</w:t>
            </w:r>
          </w:p>
          <w:p w:rsidR="00927B7F" w:rsidRDefault="00927B7F" w:rsidP="00927B7F">
            <w:pPr>
              <w:pStyle w:val="Odstavecseseznamem"/>
              <w:numPr>
                <w:ilvl w:val="0"/>
                <w:numId w:val="2"/>
              </w:numPr>
              <w:rPr>
                <w:rFonts w:ascii="Trebuchet MS" w:hAnsi="Trebuchet MS"/>
              </w:rPr>
            </w:pPr>
            <w:r>
              <w:rPr>
                <w:rFonts w:ascii="Trebuchet MS" w:hAnsi="Trebuchet MS"/>
              </w:rPr>
              <w:t>osvědčené postupy aplikuje při </w:t>
            </w:r>
            <w:r w:rsidR="00E7543B" w:rsidRPr="00927B7F">
              <w:rPr>
                <w:rFonts w:ascii="Trebuchet MS" w:hAnsi="Trebuchet MS"/>
              </w:rPr>
              <w:t>řešení obdobných problémových situací</w:t>
            </w:r>
            <w:r>
              <w:rPr>
                <w:rFonts w:ascii="Trebuchet MS" w:hAnsi="Trebuchet MS"/>
              </w:rPr>
              <w:t>;</w:t>
            </w:r>
          </w:p>
          <w:p w:rsidR="00E7543B" w:rsidRPr="00E7543B" w:rsidRDefault="00E7543B" w:rsidP="00927B7F">
            <w:pPr>
              <w:pStyle w:val="Odstavecseseznamem"/>
              <w:numPr>
                <w:ilvl w:val="0"/>
                <w:numId w:val="2"/>
              </w:numPr>
              <w:rPr>
                <w:rFonts w:ascii="Trebuchet MS" w:hAnsi="Trebuchet MS"/>
              </w:rPr>
            </w:pPr>
            <w:r w:rsidRPr="00E7543B">
              <w:rPr>
                <w:rFonts w:ascii="Trebuchet MS" w:hAnsi="Trebuchet MS"/>
              </w:rPr>
              <w:t>sleduje vlastní pokrok při zdolávání problémů</w:t>
            </w:r>
            <w:r w:rsidR="00927B7F">
              <w:rPr>
                <w:rFonts w:ascii="Trebuchet MS" w:hAnsi="Trebuchet MS"/>
              </w:rPr>
              <w:t>.</w:t>
            </w:r>
          </w:p>
        </w:tc>
      </w:tr>
      <w:tr w:rsidR="00E7543B" w:rsidRPr="00E7543B" w:rsidTr="00BE2E23">
        <w:trPr>
          <w:trHeight w:val="960"/>
        </w:trPr>
        <w:tc>
          <w:tcPr>
            <w:tcW w:w="4503" w:type="dxa"/>
            <w:vAlign w:val="center"/>
          </w:tcPr>
          <w:p w:rsidR="00E7543B" w:rsidRPr="00E7543B" w:rsidRDefault="00E7543B" w:rsidP="0063298E">
            <w:pPr>
              <w:rPr>
                <w:rFonts w:ascii="Trebuchet MS" w:hAnsi="Trebuchet MS"/>
              </w:rPr>
            </w:pPr>
            <w:r w:rsidRPr="00E7543B">
              <w:rPr>
                <w:rFonts w:ascii="Trebuchet MS" w:hAnsi="Trebuchet MS"/>
              </w:rPr>
              <w:lastRenderedPageBreak/>
              <w:t>Průřezové téma</w:t>
            </w:r>
          </w:p>
        </w:tc>
        <w:tc>
          <w:tcPr>
            <w:tcW w:w="4785" w:type="dxa"/>
            <w:vAlign w:val="center"/>
          </w:tcPr>
          <w:p w:rsidR="00E7543B" w:rsidRPr="00E7543B" w:rsidRDefault="00E7543B" w:rsidP="0063298E">
            <w:pPr>
              <w:rPr>
                <w:rFonts w:ascii="Trebuchet MS" w:hAnsi="Trebuchet MS"/>
              </w:rPr>
            </w:pPr>
            <w:r>
              <w:rPr>
                <w:rFonts w:ascii="Trebuchet MS" w:hAnsi="Trebuchet MS"/>
              </w:rPr>
              <w:t>Informační a komunikační technologie</w:t>
            </w:r>
          </w:p>
        </w:tc>
      </w:tr>
      <w:tr w:rsidR="00E7543B" w:rsidRPr="00E7543B" w:rsidTr="00BE2E23">
        <w:trPr>
          <w:trHeight w:val="960"/>
        </w:trPr>
        <w:tc>
          <w:tcPr>
            <w:tcW w:w="4503" w:type="dxa"/>
            <w:vAlign w:val="center"/>
          </w:tcPr>
          <w:p w:rsidR="00E7543B" w:rsidRPr="00E7543B" w:rsidRDefault="00E7543B" w:rsidP="0063298E">
            <w:pPr>
              <w:rPr>
                <w:rFonts w:ascii="Trebuchet MS" w:hAnsi="Trebuchet MS"/>
              </w:rPr>
            </w:pPr>
            <w:r w:rsidRPr="00E7543B">
              <w:rPr>
                <w:rFonts w:ascii="Trebuchet MS" w:hAnsi="Trebuchet MS"/>
              </w:rPr>
              <w:t>Časový harmonogram</w:t>
            </w:r>
          </w:p>
        </w:tc>
        <w:tc>
          <w:tcPr>
            <w:tcW w:w="4785" w:type="dxa"/>
            <w:vAlign w:val="center"/>
          </w:tcPr>
          <w:p w:rsidR="00E7543B" w:rsidRPr="00E7543B" w:rsidRDefault="00E7543B" w:rsidP="0063298E">
            <w:pPr>
              <w:rPr>
                <w:rFonts w:ascii="Trebuchet MS" w:hAnsi="Trebuchet MS"/>
              </w:rPr>
            </w:pPr>
            <w:r w:rsidRPr="00E7543B">
              <w:rPr>
                <w:rFonts w:ascii="Trebuchet MS" w:hAnsi="Trebuchet MS"/>
              </w:rPr>
              <w:t>1 vyučovací hodina</w:t>
            </w:r>
          </w:p>
        </w:tc>
      </w:tr>
      <w:tr w:rsidR="00BE2E23" w:rsidRPr="00E7543B" w:rsidTr="00BE2E23">
        <w:trPr>
          <w:trHeight w:val="960"/>
        </w:trPr>
        <w:tc>
          <w:tcPr>
            <w:tcW w:w="4503" w:type="dxa"/>
            <w:vAlign w:val="center"/>
          </w:tcPr>
          <w:p w:rsidR="00BE2E23" w:rsidRPr="00E7543B" w:rsidRDefault="00BE2E23" w:rsidP="00BE2E23">
            <w:pPr>
              <w:rPr>
                <w:rFonts w:ascii="Trebuchet MS" w:hAnsi="Trebuchet MS"/>
              </w:rPr>
            </w:pPr>
            <w:r w:rsidRPr="00E7543B">
              <w:rPr>
                <w:rFonts w:ascii="Trebuchet MS" w:hAnsi="Trebuchet MS"/>
              </w:rPr>
              <w:t>Použitá literatura a zdroje</w:t>
            </w:r>
          </w:p>
        </w:tc>
        <w:tc>
          <w:tcPr>
            <w:tcW w:w="4785" w:type="dxa"/>
            <w:vAlign w:val="center"/>
          </w:tcPr>
          <w:p w:rsidR="00BE2E23" w:rsidRPr="00CC4DB5" w:rsidRDefault="00BE2E23" w:rsidP="00BE2E23">
            <w:pPr>
              <w:rPr>
                <w:rFonts w:ascii="Trebuchet MS" w:hAnsi="Trebuchet MS"/>
              </w:rPr>
            </w:pPr>
            <w:r w:rsidRPr="00CC4DB5">
              <w:rPr>
                <w:rFonts w:ascii="Trebuchet MS" w:hAnsi="Trebuchet MS"/>
              </w:rPr>
              <w:t>Databáze, modely dat, relační algebra, SŘBD, SQL, normální formy [online]. [cit. 2013-02-12]. Dostupné z: http://is.muni.cz/th/143327/fi_b/bc_prace_vitxx.txt</w:t>
            </w:r>
          </w:p>
          <w:p w:rsidR="00BE2E23" w:rsidRPr="00CC4DB5" w:rsidRDefault="00BE2E23" w:rsidP="00BE2E23">
            <w:pPr>
              <w:rPr>
                <w:rFonts w:ascii="Trebuchet MS" w:hAnsi="Trebuchet MS"/>
              </w:rPr>
            </w:pPr>
            <w:r w:rsidRPr="00CC4DB5">
              <w:rPr>
                <w:rFonts w:ascii="Trebuchet MS" w:hAnsi="Trebuchet MS"/>
              </w:rPr>
              <w:t>Entity-relationship model. In: Wikipedia: the free encyclopedia [online]. San Francisco (CA): Wikimedia Foundation, 2001- [cit. 2013-02-12]. Dostupné z: http://cs.wikipedia.org/wiki/Entity-relationship_model</w:t>
            </w:r>
          </w:p>
          <w:p w:rsidR="00BE2E23" w:rsidRPr="00E7543B" w:rsidRDefault="00BE2E23" w:rsidP="00BE2E23">
            <w:pPr>
              <w:rPr>
                <w:rFonts w:ascii="Trebuchet MS" w:hAnsi="Trebuchet MS"/>
              </w:rPr>
            </w:pPr>
            <w:r w:rsidRPr="00CC4DB5">
              <w:rPr>
                <w:rFonts w:ascii="Trebuchet MS" w:hAnsi="Trebuchet MS"/>
              </w:rPr>
              <w:t>SKŘIVAN, Jaromír. SQL - tvorba tabulek. In: [online]. [cit. 2013-02-12]. Dostupné z: http://interval.cz/clanky/sql-tvorba-tabulek/</w:t>
            </w:r>
          </w:p>
        </w:tc>
      </w:tr>
      <w:tr w:rsidR="00E7543B" w:rsidRPr="00E7543B" w:rsidTr="00BE2E23">
        <w:trPr>
          <w:trHeight w:val="960"/>
        </w:trPr>
        <w:tc>
          <w:tcPr>
            <w:tcW w:w="4503" w:type="dxa"/>
            <w:vAlign w:val="center"/>
          </w:tcPr>
          <w:p w:rsidR="00E7543B" w:rsidRPr="00E7543B" w:rsidRDefault="00E7543B" w:rsidP="0063298E">
            <w:pPr>
              <w:rPr>
                <w:rFonts w:ascii="Trebuchet MS" w:hAnsi="Trebuchet MS"/>
              </w:rPr>
            </w:pPr>
            <w:r w:rsidRPr="00E7543B">
              <w:rPr>
                <w:rFonts w:ascii="Trebuchet MS" w:hAnsi="Trebuchet MS"/>
              </w:rPr>
              <w:t>Pomůcky a prostředky</w:t>
            </w:r>
          </w:p>
        </w:tc>
        <w:tc>
          <w:tcPr>
            <w:tcW w:w="4785" w:type="dxa"/>
            <w:vAlign w:val="center"/>
          </w:tcPr>
          <w:p w:rsidR="00E7543B" w:rsidRPr="00E7543B" w:rsidRDefault="00E7543B" w:rsidP="006616BA">
            <w:pPr>
              <w:rPr>
                <w:rFonts w:ascii="Trebuchet MS" w:hAnsi="Trebuchet MS"/>
              </w:rPr>
            </w:pPr>
            <w:r w:rsidRPr="00E7543B">
              <w:rPr>
                <w:rFonts w:ascii="Trebuchet MS" w:hAnsi="Trebuchet MS"/>
              </w:rPr>
              <w:t>pc, internet</w:t>
            </w:r>
            <w:r w:rsidR="00927B7F">
              <w:rPr>
                <w:rFonts w:ascii="Trebuchet MS" w:hAnsi="Trebuchet MS"/>
              </w:rPr>
              <w:t xml:space="preserve">, </w:t>
            </w:r>
            <w:r w:rsidR="009A3E3F">
              <w:rPr>
                <w:rFonts w:ascii="Trebuchet MS" w:hAnsi="Trebuchet MS"/>
              </w:rPr>
              <w:t>sw</w:t>
            </w:r>
          </w:p>
        </w:tc>
      </w:tr>
      <w:tr w:rsidR="00E7543B" w:rsidRPr="00E7543B" w:rsidTr="00BE2E23">
        <w:trPr>
          <w:trHeight w:val="960"/>
        </w:trPr>
        <w:tc>
          <w:tcPr>
            <w:tcW w:w="4503" w:type="dxa"/>
            <w:vAlign w:val="center"/>
          </w:tcPr>
          <w:p w:rsidR="00E7543B" w:rsidRPr="00E7543B" w:rsidRDefault="00E7543B" w:rsidP="0063298E">
            <w:pPr>
              <w:rPr>
                <w:rFonts w:ascii="Trebuchet MS" w:hAnsi="Trebuchet MS"/>
              </w:rPr>
            </w:pPr>
            <w:r w:rsidRPr="00E7543B">
              <w:rPr>
                <w:rFonts w:ascii="Trebuchet MS" w:hAnsi="Trebuchet MS"/>
              </w:rPr>
              <w:t>Anotace</w:t>
            </w:r>
          </w:p>
        </w:tc>
        <w:tc>
          <w:tcPr>
            <w:tcW w:w="4785" w:type="dxa"/>
            <w:vAlign w:val="center"/>
          </w:tcPr>
          <w:p w:rsidR="00E7543B" w:rsidRPr="00E7543B" w:rsidRDefault="00057468" w:rsidP="002E7E03">
            <w:pPr>
              <w:rPr>
                <w:rFonts w:ascii="Trebuchet MS" w:hAnsi="Trebuchet MS"/>
              </w:rPr>
            </w:pPr>
            <w:r>
              <w:rPr>
                <w:rFonts w:ascii="Trebuchet MS" w:hAnsi="Trebuchet MS"/>
              </w:rPr>
              <w:t xml:space="preserve">Databázové systémy, </w:t>
            </w:r>
            <w:r w:rsidR="00087BA8">
              <w:rPr>
                <w:rFonts w:ascii="Trebuchet MS" w:hAnsi="Trebuchet MS"/>
              </w:rPr>
              <w:t>z</w:t>
            </w:r>
            <w:r w:rsidR="00087BA8" w:rsidRPr="00087BA8">
              <w:rPr>
                <w:rFonts w:ascii="Trebuchet MS" w:hAnsi="Trebuchet MS"/>
              </w:rPr>
              <w:t xml:space="preserve">áklady </w:t>
            </w:r>
            <w:r w:rsidR="00087BA8">
              <w:rPr>
                <w:rFonts w:ascii="Trebuchet MS" w:hAnsi="Trebuchet MS"/>
              </w:rPr>
              <w:t xml:space="preserve">jazyka </w:t>
            </w:r>
            <w:r w:rsidR="00087BA8" w:rsidRPr="00087BA8">
              <w:rPr>
                <w:rFonts w:ascii="Trebuchet MS" w:hAnsi="Trebuchet MS"/>
              </w:rPr>
              <w:t xml:space="preserve">SQL – </w:t>
            </w:r>
            <w:r w:rsidR="002E7E03">
              <w:rPr>
                <w:rFonts w:ascii="Trebuchet MS" w:hAnsi="Trebuchet MS"/>
              </w:rPr>
              <w:t>vazby mezi tabulkami</w:t>
            </w:r>
            <w:r w:rsidR="00087BA8">
              <w:rPr>
                <w:rFonts w:ascii="Trebuchet MS" w:hAnsi="Trebuchet MS"/>
              </w:rPr>
              <w:t>.</w:t>
            </w:r>
          </w:p>
        </w:tc>
      </w:tr>
      <w:tr w:rsidR="00E7543B" w:rsidRPr="00E7543B" w:rsidTr="00BE2E23">
        <w:trPr>
          <w:trHeight w:val="960"/>
        </w:trPr>
        <w:tc>
          <w:tcPr>
            <w:tcW w:w="4503" w:type="dxa"/>
            <w:vAlign w:val="center"/>
          </w:tcPr>
          <w:p w:rsidR="00E7543B" w:rsidRPr="00E7543B" w:rsidRDefault="00E7543B" w:rsidP="0063298E">
            <w:pPr>
              <w:rPr>
                <w:rFonts w:ascii="Trebuchet MS" w:hAnsi="Trebuchet MS"/>
              </w:rPr>
            </w:pPr>
            <w:r w:rsidRPr="00E7543B">
              <w:rPr>
                <w:rFonts w:ascii="Trebuchet MS" w:hAnsi="Trebuchet MS"/>
              </w:rPr>
              <w:t>Způsob</w:t>
            </w:r>
            <w:r w:rsidR="00954386">
              <w:rPr>
                <w:rFonts w:ascii="Trebuchet MS" w:hAnsi="Trebuchet MS"/>
              </w:rPr>
              <w:t xml:space="preserve"> využití výukového materiálu ve </w:t>
            </w:r>
            <w:r w:rsidRPr="00E7543B">
              <w:rPr>
                <w:rFonts w:ascii="Trebuchet MS" w:hAnsi="Trebuchet MS"/>
              </w:rPr>
              <w:t>výuce</w:t>
            </w:r>
          </w:p>
        </w:tc>
        <w:tc>
          <w:tcPr>
            <w:tcW w:w="4785" w:type="dxa"/>
            <w:vAlign w:val="center"/>
          </w:tcPr>
          <w:p w:rsidR="00E7543B" w:rsidRPr="00E7543B" w:rsidRDefault="00927B7F" w:rsidP="0063298E">
            <w:pPr>
              <w:rPr>
                <w:rFonts w:ascii="Trebuchet MS" w:hAnsi="Trebuchet MS"/>
              </w:rPr>
            </w:pPr>
            <w:r w:rsidRPr="00E7543B">
              <w:rPr>
                <w:rFonts w:ascii="Trebuchet MS" w:hAnsi="Trebuchet MS"/>
              </w:rPr>
              <w:t>V</w:t>
            </w:r>
            <w:r w:rsidR="00E7543B" w:rsidRPr="00E7543B">
              <w:rPr>
                <w:rFonts w:ascii="Trebuchet MS" w:hAnsi="Trebuchet MS"/>
              </w:rPr>
              <w:t>ýklad</w:t>
            </w:r>
            <w:r>
              <w:rPr>
                <w:rFonts w:ascii="Trebuchet MS" w:hAnsi="Trebuchet MS"/>
              </w:rPr>
              <w:t>, pracovní list</w:t>
            </w:r>
          </w:p>
        </w:tc>
      </w:tr>
      <w:tr w:rsidR="00E7543B" w:rsidRPr="00E7543B" w:rsidTr="00BE2E23">
        <w:trPr>
          <w:trHeight w:val="960"/>
        </w:trPr>
        <w:tc>
          <w:tcPr>
            <w:tcW w:w="4503" w:type="dxa"/>
            <w:vAlign w:val="center"/>
          </w:tcPr>
          <w:p w:rsidR="00E7543B" w:rsidRPr="00E7543B" w:rsidRDefault="00E7543B" w:rsidP="0063298E">
            <w:pPr>
              <w:rPr>
                <w:rFonts w:ascii="Trebuchet MS" w:hAnsi="Trebuchet MS"/>
              </w:rPr>
            </w:pPr>
            <w:r w:rsidRPr="00E7543B">
              <w:rPr>
                <w:rFonts w:ascii="Trebuchet MS" w:hAnsi="Trebuchet MS"/>
              </w:rPr>
              <w:t>Datum (období) vytvoření vzdělávacího materiálu</w:t>
            </w:r>
          </w:p>
        </w:tc>
        <w:tc>
          <w:tcPr>
            <w:tcW w:w="4785" w:type="dxa"/>
            <w:vAlign w:val="center"/>
          </w:tcPr>
          <w:p w:rsidR="00E7543B" w:rsidRPr="00E7543B" w:rsidRDefault="009A3E3F" w:rsidP="009A3E3F">
            <w:pPr>
              <w:rPr>
                <w:rFonts w:ascii="Trebuchet MS" w:hAnsi="Trebuchet MS"/>
              </w:rPr>
            </w:pPr>
            <w:r>
              <w:rPr>
                <w:rFonts w:ascii="Trebuchet MS" w:hAnsi="Trebuchet MS"/>
              </w:rPr>
              <w:t>2</w:t>
            </w:r>
            <w:r w:rsidR="00E7543B" w:rsidRPr="00E7543B">
              <w:rPr>
                <w:rFonts w:ascii="Trebuchet MS" w:hAnsi="Trebuchet MS"/>
              </w:rPr>
              <w:t>/201</w:t>
            </w:r>
            <w:r>
              <w:rPr>
                <w:rFonts w:ascii="Trebuchet MS" w:hAnsi="Trebuchet MS"/>
              </w:rPr>
              <w:t>3</w:t>
            </w:r>
          </w:p>
        </w:tc>
      </w:tr>
    </w:tbl>
    <w:p w:rsidR="0030272F" w:rsidRPr="00B60C1F" w:rsidRDefault="0030272F" w:rsidP="007024B8">
      <w:pPr>
        <w:jc w:val="center"/>
        <w:rPr>
          <w:rFonts w:ascii="Trebuchet MS" w:hAnsi="Trebuchet MS"/>
          <w:b/>
        </w:rPr>
      </w:pPr>
    </w:p>
    <w:p w:rsidR="000D286B" w:rsidRPr="008F227B" w:rsidRDefault="000D286B" w:rsidP="000D286B">
      <w:pPr>
        <w:jc w:val="both"/>
        <w:rPr>
          <w:rFonts w:ascii="Trebuchet MS" w:hAnsi="Trebuchet MS"/>
          <w:sz w:val="20"/>
          <w:szCs w:val="20"/>
        </w:rPr>
      </w:pPr>
      <w:r>
        <w:rPr>
          <w:rFonts w:ascii="Trebuchet MS" w:hAnsi="Trebuchet MS"/>
          <w:i/>
        </w:rPr>
        <w:t xml:space="preserve">Tento výukový materiál je plně v souladu s Autorským zákonem (jsou zde dodržována všechna autorská práva). Pokud není uvedeno jinak, autorem textů </w:t>
      </w:r>
      <w:r>
        <w:rPr>
          <w:rFonts w:ascii="Trebuchet MS" w:hAnsi="Trebuchet MS"/>
          <w:i/>
        </w:rPr>
        <w:br/>
        <w:t>a obrázků je Ing. Bohuslava Čežíková.</w:t>
      </w:r>
    </w:p>
    <w:p w:rsidR="00AA5D5C" w:rsidRDefault="00E7543B" w:rsidP="00BE2E23">
      <w:pPr>
        <w:jc w:val="center"/>
        <w:rPr>
          <w:rFonts w:ascii="Trebuchet MS" w:hAnsi="Trebuchet MS"/>
          <w:b/>
          <w:sz w:val="28"/>
          <w:szCs w:val="28"/>
        </w:rPr>
      </w:pPr>
      <w:r>
        <w:rPr>
          <w:rFonts w:ascii="Trebuchet MS" w:hAnsi="Trebuchet MS"/>
          <w:sz w:val="20"/>
          <w:szCs w:val="20"/>
        </w:rPr>
        <w:br w:type="page"/>
      </w:r>
      <w:r w:rsidR="00AA5D5C" w:rsidRPr="00AA5D5C">
        <w:rPr>
          <w:rFonts w:ascii="Trebuchet MS" w:hAnsi="Trebuchet MS"/>
          <w:b/>
          <w:sz w:val="28"/>
          <w:szCs w:val="28"/>
        </w:rPr>
        <w:lastRenderedPageBreak/>
        <w:t>Aktualizace dat v</w:t>
      </w:r>
      <w:r w:rsidR="00AA5D5C">
        <w:rPr>
          <w:rFonts w:ascii="Trebuchet MS" w:hAnsi="Trebuchet MS"/>
          <w:b/>
          <w:sz w:val="28"/>
          <w:szCs w:val="28"/>
        </w:rPr>
        <w:t> </w:t>
      </w:r>
      <w:r w:rsidR="00AA5D5C" w:rsidRPr="00AA5D5C">
        <w:rPr>
          <w:rFonts w:ascii="Trebuchet MS" w:hAnsi="Trebuchet MS"/>
          <w:b/>
          <w:sz w:val="28"/>
          <w:szCs w:val="28"/>
        </w:rPr>
        <w:t>tabulce</w:t>
      </w:r>
    </w:p>
    <w:p w:rsidR="00941153" w:rsidRPr="00941153" w:rsidRDefault="00AA5D5C" w:rsidP="00941153">
      <w:pPr>
        <w:spacing w:before="120" w:after="120" w:line="276" w:lineRule="auto"/>
        <w:jc w:val="both"/>
        <w:rPr>
          <w:rFonts w:ascii="Trebuchet MS" w:hAnsi="Trebuchet MS"/>
        </w:rPr>
      </w:pPr>
      <w:r w:rsidRPr="00AA5D5C">
        <w:rPr>
          <w:rFonts w:ascii="Trebuchet MS" w:hAnsi="Trebuchet MS"/>
        </w:rPr>
        <w:t>Aktualizací dat v tabulce rozumíme editaci existujících hodnot v řádku, nebo mazání celých řádků. U obou dvou případů můžeme pr</w:t>
      </w:r>
      <w:r>
        <w:rPr>
          <w:rFonts w:ascii="Trebuchet MS" w:hAnsi="Trebuchet MS"/>
        </w:rPr>
        <w:t>ovést aktualizaci všech řádků v </w:t>
      </w:r>
      <w:r w:rsidRPr="00AA5D5C">
        <w:rPr>
          <w:rFonts w:ascii="Trebuchet MS" w:hAnsi="Trebuchet MS"/>
        </w:rPr>
        <w:t>tabulce, nebo můžeme specifikovat určité řádky, u kterých se má aktualizace dat provést. Specifikace spočívá v uvedení podmínek, které daný řádek musí splňovat. Aktualizace hodnot bude provedena pouze u těch řádků, které splňují zadané podmínky v příkazech pro aktualizaci. Nejprve se podívejme na editaci hodnot.</w:t>
      </w:r>
    </w:p>
    <w:p w:rsidR="001652D4" w:rsidRDefault="001652D4" w:rsidP="001652D4">
      <w:pPr>
        <w:spacing w:after="120"/>
        <w:jc w:val="both"/>
        <w:rPr>
          <w:rFonts w:ascii="Trebuchet MS" w:hAnsi="Trebuchet MS"/>
          <w:b/>
        </w:rPr>
      </w:pPr>
    </w:p>
    <w:p w:rsidR="001652D4" w:rsidRPr="001652D4" w:rsidRDefault="001652D4" w:rsidP="001652D4">
      <w:pPr>
        <w:spacing w:after="120"/>
        <w:jc w:val="both"/>
        <w:rPr>
          <w:rFonts w:ascii="Trebuchet MS" w:hAnsi="Trebuchet MS"/>
          <w:b/>
        </w:rPr>
      </w:pPr>
      <w:r w:rsidRPr="001652D4">
        <w:rPr>
          <w:rFonts w:ascii="Trebuchet MS" w:hAnsi="Trebuchet MS"/>
          <w:b/>
        </w:rPr>
        <w:t>Editace hodnot v řádcích</w:t>
      </w:r>
    </w:p>
    <w:p w:rsidR="001652D4" w:rsidRPr="001652D4" w:rsidRDefault="001652D4" w:rsidP="001652D4">
      <w:pPr>
        <w:spacing w:after="120"/>
        <w:jc w:val="both"/>
        <w:rPr>
          <w:rFonts w:ascii="Trebuchet MS" w:hAnsi="Trebuchet MS"/>
        </w:rPr>
      </w:pPr>
      <w:r w:rsidRPr="001652D4">
        <w:rPr>
          <w:rFonts w:ascii="Trebuchet MS" w:hAnsi="Trebuchet MS"/>
        </w:rPr>
        <w:t>Pro změnu hodnot položek v již existujících řádcích použijeme příkaz:</w:t>
      </w:r>
    </w:p>
    <w:p w:rsidR="001652D4" w:rsidRPr="001652D4" w:rsidRDefault="001652D4" w:rsidP="001652D4">
      <w:pPr>
        <w:spacing w:after="120"/>
        <w:ind w:left="1416"/>
        <w:jc w:val="both"/>
        <w:rPr>
          <w:rFonts w:ascii="Trebuchet MS" w:hAnsi="Trebuchet MS"/>
        </w:rPr>
      </w:pPr>
      <w:r w:rsidRPr="001652D4">
        <w:rPr>
          <w:rFonts w:ascii="Trebuchet MS" w:hAnsi="Trebuchet MS"/>
          <w:color w:val="FF0000"/>
        </w:rPr>
        <w:t>UPDATE</w:t>
      </w:r>
      <w:r w:rsidRPr="001652D4">
        <w:rPr>
          <w:rFonts w:ascii="Trebuchet MS" w:hAnsi="Trebuchet MS"/>
        </w:rPr>
        <w:t xml:space="preserve"> jméno_tabulky</w:t>
      </w:r>
    </w:p>
    <w:p w:rsidR="001652D4" w:rsidRPr="001652D4" w:rsidRDefault="001652D4" w:rsidP="001652D4">
      <w:pPr>
        <w:spacing w:after="120"/>
        <w:ind w:left="1416"/>
        <w:jc w:val="both"/>
        <w:rPr>
          <w:rFonts w:ascii="Trebuchet MS" w:hAnsi="Trebuchet MS"/>
        </w:rPr>
      </w:pPr>
      <w:r w:rsidRPr="001652D4">
        <w:rPr>
          <w:rFonts w:ascii="Trebuchet MS" w:hAnsi="Trebuchet MS"/>
        </w:rPr>
        <w:t xml:space="preserve">     </w:t>
      </w:r>
      <w:r w:rsidRPr="001652D4">
        <w:rPr>
          <w:rFonts w:ascii="Trebuchet MS" w:hAnsi="Trebuchet MS"/>
          <w:color w:val="FF0000"/>
        </w:rPr>
        <w:t xml:space="preserve"> SET </w:t>
      </w:r>
      <w:r w:rsidRPr="001652D4">
        <w:rPr>
          <w:rFonts w:ascii="Trebuchet MS" w:hAnsi="Trebuchet MS"/>
        </w:rPr>
        <w:t>sloupec = hodnota, ...</w:t>
      </w:r>
    </w:p>
    <w:p w:rsidR="001652D4" w:rsidRPr="001652D4" w:rsidRDefault="001652D4" w:rsidP="001652D4">
      <w:pPr>
        <w:spacing w:after="120"/>
        <w:ind w:left="1416"/>
        <w:jc w:val="both"/>
        <w:rPr>
          <w:rFonts w:ascii="Trebuchet MS" w:hAnsi="Trebuchet MS"/>
        </w:rPr>
      </w:pPr>
      <w:r w:rsidRPr="001652D4">
        <w:rPr>
          <w:rFonts w:ascii="Trebuchet MS" w:hAnsi="Trebuchet MS"/>
        </w:rPr>
        <w:t xml:space="preserve">      [</w:t>
      </w:r>
      <w:r w:rsidRPr="001652D4">
        <w:rPr>
          <w:rFonts w:ascii="Trebuchet MS" w:hAnsi="Trebuchet MS"/>
          <w:color w:val="FF0000"/>
        </w:rPr>
        <w:t>WHERE</w:t>
      </w:r>
      <w:r w:rsidRPr="001652D4">
        <w:rPr>
          <w:rFonts w:ascii="Trebuchet MS" w:hAnsi="Trebuchet MS"/>
        </w:rPr>
        <w:t xml:space="preserve"> podmínky]</w:t>
      </w:r>
    </w:p>
    <w:p w:rsidR="001652D4" w:rsidRPr="001652D4" w:rsidRDefault="001652D4" w:rsidP="001652D4">
      <w:pPr>
        <w:spacing w:after="120"/>
        <w:jc w:val="both"/>
        <w:rPr>
          <w:rFonts w:ascii="Trebuchet MS" w:hAnsi="Trebuchet MS"/>
        </w:rPr>
      </w:pPr>
    </w:p>
    <w:p w:rsidR="001652D4" w:rsidRPr="001652D4" w:rsidRDefault="001652D4" w:rsidP="001652D4">
      <w:pPr>
        <w:spacing w:after="120"/>
        <w:jc w:val="both"/>
        <w:rPr>
          <w:rFonts w:ascii="Trebuchet MS" w:hAnsi="Trebuchet MS"/>
        </w:rPr>
      </w:pPr>
      <w:r w:rsidRPr="001652D4">
        <w:rPr>
          <w:rFonts w:ascii="Trebuchet MS" w:hAnsi="Trebuchet MS"/>
        </w:rPr>
        <w:t>Nejjednodušší použití příkazu UPDATE je jeho zavolání bez části WHERE. Tím říkáme, že se mají změnit hodnoty všech uvedených sloupců ve všech řádcích tabulky. Vezměme si tabulku FUNKCE, kterou si doplníme o sloupec PLAT, příkazem ALTER TABLE:</w:t>
      </w:r>
    </w:p>
    <w:p w:rsidR="001652D4" w:rsidRPr="001652D4" w:rsidRDefault="001652D4" w:rsidP="001652D4">
      <w:pPr>
        <w:spacing w:after="120"/>
        <w:ind w:left="1416"/>
        <w:jc w:val="both"/>
        <w:rPr>
          <w:rFonts w:ascii="Trebuchet MS" w:hAnsi="Trebuchet MS"/>
        </w:rPr>
      </w:pPr>
      <w:r w:rsidRPr="001652D4">
        <w:rPr>
          <w:rFonts w:ascii="Trebuchet MS" w:hAnsi="Trebuchet MS"/>
          <w:color w:val="FF0000"/>
        </w:rPr>
        <w:t xml:space="preserve">ALTER TABLE </w:t>
      </w:r>
      <w:r w:rsidRPr="001652D4">
        <w:rPr>
          <w:rFonts w:ascii="Trebuchet MS" w:hAnsi="Trebuchet MS"/>
        </w:rPr>
        <w:t>funkce</w:t>
      </w:r>
    </w:p>
    <w:p w:rsidR="001652D4" w:rsidRPr="001652D4" w:rsidRDefault="001652D4" w:rsidP="001652D4">
      <w:pPr>
        <w:spacing w:after="120"/>
        <w:ind w:left="1416"/>
        <w:jc w:val="both"/>
        <w:rPr>
          <w:rFonts w:ascii="Trebuchet MS" w:hAnsi="Trebuchet MS"/>
        </w:rPr>
      </w:pPr>
      <w:r w:rsidRPr="001652D4">
        <w:rPr>
          <w:rFonts w:ascii="Trebuchet MS" w:hAnsi="Trebuchet MS"/>
        </w:rPr>
        <w:t xml:space="preserve">      </w:t>
      </w:r>
      <w:r w:rsidRPr="001652D4">
        <w:rPr>
          <w:rFonts w:ascii="Trebuchet MS" w:hAnsi="Trebuchet MS"/>
          <w:color w:val="FF0000"/>
        </w:rPr>
        <w:t>ADD</w:t>
      </w:r>
      <w:r w:rsidRPr="001652D4">
        <w:rPr>
          <w:rFonts w:ascii="Trebuchet MS" w:hAnsi="Trebuchet MS"/>
        </w:rPr>
        <w:t xml:space="preserve"> (plat NUMBER(9,2) </w:t>
      </w:r>
      <w:r w:rsidRPr="001652D4">
        <w:rPr>
          <w:rFonts w:ascii="Trebuchet MS" w:hAnsi="Trebuchet MS"/>
          <w:color w:val="FF0000"/>
        </w:rPr>
        <w:t>DEFAULT</w:t>
      </w:r>
      <w:r w:rsidRPr="001652D4">
        <w:rPr>
          <w:rFonts w:ascii="Trebuchet MS" w:hAnsi="Trebuchet MS"/>
        </w:rPr>
        <w:t xml:space="preserve"> 10000)</w:t>
      </w:r>
    </w:p>
    <w:p w:rsidR="001652D4" w:rsidRPr="001652D4" w:rsidRDefault="001652D4" w:rsidP="001652D4">
      <w:pPr>
        <w:spacing w:after="120"/>
        <w:jc w:val="both"/>
        <w:rPr>
          <w:rFonts w:ascii="Trebuchet MS" w:hAnsi="Trebuchet MS"/>
        </w:rPr>
      </w:pPr>
    </w:p>
    <w:p w:rsidR="001652D4" w:rsidRPr="001652D4" w:rsidRDefault="001652D4" w:rsidP="001652D4">
      <w:pPr>
        <w:spacing w:after="120"/>
        <w:jc w:val="both"/>
        <w:rPr>
          <w:rFonts w:ascii="Trebuchet MS" w:hAnsi="Trebuchet MS"/>
        </w:rPr>
      </w:pPr>
      <w:r w:rsidRPr="001652D4">
        <w:rPr>
          <w:rFonts w:ascii="Trebuchet MS" w:hAnsi="Trebuchet MS"/>
        </w:rPr>
        <w:t>Předpokládejme, že tabulka je prázdná. Naplníme ji základními daty:</w:t>
      </w:r>
    </w:p>
    <w:p w:rsidR="001652D4" w:rsidRPr="001652D4" w:rsidRDefault="001652D4" w:rsidP="001652D4">
      <w:pPr>
        <w:spacing w:after="120"/>
        <w:ind w:left="1416"/>
        <w:jc w:val="both"/>
        <w:rPr>
          <w:rFonts w:ascii="Trebuchet MS" w:hAnsi="Trebuchet MS"/>
        </w:rPr>
      </w:pPr>
      <w:r w:rsidRPr="001652D4">
        <w:rPr>
          <w:rFonts w:ascii="Trebuchet MS" w:hAnsi="Trebuchet MS"/>
          <w:color w:val="FF0000"/>
        </w:rPr>
        <w:t xml:space="preserve">INSERT INTO </w:t>
      </w:r>
      <w:r w:rsidRPr="001652D4">
        <w:rPr>
          <w:rFonts w:ascii="Trebuchet MS" w:hAnsi="Trebuchet MS"/>
        </w:rPr>
        <w:t xml:space="preserve">funkce </w:t>
      </w:r>
      <w:r w:rsidRPr="001652D4">
        <w:rPr>
          <w:rFonts w:ascii="Trebuchet MS" w:hAnsi="Trebuchet MS"/>
          <w:color w:val="FF0000"/>
        </w:rPr>
        <w:t>VALUES</w:t>
      </w:r>
      <w:r w:rsidRPr="001652D4">
        <w:rPr>
          <w:rFonts w:ascii="Trebuchet MS" w:hAnsi="Trebuchet MS"/>
        </w:rPr>
        <w:t xml:space="preserve"> (121, 'vedoucí', 21500)</w:t>
      </w:r>
    </w:p>
    <w:p w:rsidR="001652D4" w:rsidRPr="001652D4" w:rsidRDefault="001652D4" w:rsidP="001652D4">
      <w:pPr>
        <w:spacing w:after="120"/>
        <w:ind w:left="1416"/>
        <w:jc w:val="both"/>
        <w:rPr>
          <w:rFonts w:ascii="Trebuchet MS" w:hAnsi="Trebuchet MS"/>
        </w:rPr>
      </w:pPr>
      <w:r w:rsidRPr="001652D4">
        <w:rPr>
          <w:rFonts w:ascii="Trebuchet MS" w:hAnsi="Trebuchet MS"/>
          <w:color w:val="FF0000"/>
        </w:rPr>
        <w:t xml:space="preserve">INSERT INTO </w:t>
      </w:r>
      <w:r w:rsidRPr="001652D4">
        <w:rPr>
          <w:rFonts w:ascii="Trebuchet MS" w:hAnsi="Trebuchet MS"/>
        </w:rPr>
        <w:t xml:space="preserve">funkce </w:t>
      </w:r>
      <w:r w:rsidRPr="001652D4">
        <w:rPr>
          <w:rFonts w:ascii="Trebuchet MS" w:hAnsi="Trebuchet MS"/>
          <w:color w:val="FF0000"/>
        </w:rPr>
        <w:t>VALUES</w:t>
      </w:r>
      <w:r w:rsidRPr="001652D4">
        <w:rPr>
          <w:rFonts w:ascii="Trebuchet MS" w:hAnsi="Trebuchet MS"/>
        </w:rPr>
        <w:t xml:space="preserve"> (127, 'technik', 15000)</w:t>
      </w:r>
    </w:p>
    <w:p w:rsidR="001652D4" w:rsidRPr="001652D4" w:rsidRDefault="001652D4" w:rsidP="001652D4">
      <w:pPr>
        <w:spacing w:after="120"/>
        <w:ind w:left="1416"/>
        <w:jc w:val="both"/>
        <w:rPr>
          <w:rFonts w:ascii="Trebuchet MS" w:hAnsi="Trebuchet MS"/>
        </w:rPr>
      </w:pPr>
      <w:r w:rsidRPr="001652D4">
        <w:rPr>
          <w:rFonts w:ascii="Trebuchet MS" w:hAnsi="Trebuchet MS"/>
          <w:color w:val="FF0000"/>
        </w:rPr>
        <w:t xml:space="preserve">INSERT INTO </w:t>
      </w:r>
      <w:r w:rsidRPr="001652D4">
        <w:rPr>
          <w:rFonts w:ascii="Trebuchet MS" w:hAnsi="Trebuchet MS"/>
        </w:rPr>
        <w:t xml:space="preserve">funkce </w:t>
      </w:r>
      <w:r w:rsidRPr="001652D4">
        <w:rPr>
          <w:rFonts w:ascii="Trebuchet MS" w:hAnsi="Trebuchet MS"/>
          <w:color w:val="FF0000"/>
        </w:rPr>
        <w:t>VALUES</w:t>
      </w:r>
      <w:r w:rsidRPr="001652D4">
        <w:rPr>
          <w:rFonts w:ascii="Trebuchet MS" w:hAnsi="Trebuchet MS"/>
        </w:rPr>
        <w:t xml:space="preserve"> (156, 'správce', 17500)</w:t>
      </w:r>
    </w:p>
    <w:p w:rsidR="001652D4" w:rsidRPr="001652D4" w:rsidRDefault="001652D4" w:rsidP="001652D4">
      <w:pPr>
        <w:spacing w:after="120"/>
        <w:ind w:left="1416"/>
        <w:jc w:val="both"/>
        <w:rPr>
          <w:rFonts w:ascii="Trebuchet MS" w:hAnsi="Trebuchet MS"/>
        </w:rPr>
      </w:pPr>
      <w:r w:rsidRPr="001652D4">
        <w:rPr>
          <w:rFonts w:ascii="Trebuchet MS" w:hAnsi="Trebuchet MS"/>
          <w:color w:val="FF0000"/>
        </w:rPr>
        <w:t xml:space="preserve">INSERT INTO </w:t>
      </w:r>
      <w:r w:rsidRPr="001652D4">
        <w:rPr>
          <w:rFonts w:ascii="Trebuchet MS" w:hAnsi="Trebuchet MS"/>
        </w:rPr>
        <w:t xml:space="preserve">funkce </w:t>
      </w:r>
      <w:r w:rsidRPr="001652D4">
        <w:rPr>
          <w:rFonts w:ascii="Trebuchet MS" w:hAnsi="Trebuchet MS"/>
          <w:color w:val="FF0000"/>
        </w:rPr>
        <w:t>VALUES</w:t>
      </w:r>
      <w:r w:rsidRPr="001652D4">
        <w:rPr>
          <w:rFonts w:ascii="Trebuchet MS" w:hAnsi="Trebuchet MS"/>
        </w:rPr>
        <w:t xml:space="preserve"> (29, 'vrátný', 10000)</w:t>
      </w:r>
    </w:p>
    <w:p w:rsidR="001652D4" w:rsidRPr="001652D4" w:rsidRDefault="001652D4" w:rsidP="001652D4">
      <w:pPr>
        <w:spacing w:after="120"/>
        <w:jc w:val="both"/>
        <w:rPr>
          <w:rFonts w:ascii="Trebuchet MS" w:hAnsi="Trebuchet MS"/>
        </w:rPr>
      </w:pPr>
    </w:p>
    <w:p w:rsidR="001652D4" w:rsidRPr="001652D4" w:rsidRDefault="001652D4" w:rsidP="001652D4">
      <w:pPr>
        <w:spacing w:after="120"/>
        <w:jc w:val="both"/>
        <w:rPr>
          <w:rFonts w:ascii="Trebuchet MS" w:hAnsi="Trebuchet MS"/>
        </w:rPr>
      </w:pPr>
      <w:r w:rsidRPr="001652D4">
        <w:rPr>
          <w:rFonts w:ascii="Trebuchet MS" w:hAnsi="Trebuchet MS"/>
        </w:rPr>
        <w:t>Jako novou hodnotu můžeme uvést konkrétní hodnotu odpovídajícího datového typu, nebo se můžeme odkazovat na některou z hodnot ve sloupci ve stejném řádku. Následují dva příklady. První v tabulce FUNKCE nastaví všechny platy na částku 20000 Kč, druhý příklad vezme všechny platy a jejich hodnoty zvýší o 25%. Příkazy UPDATE se v těchto příkladech provedou pro všechny řádky v tabulce FUNKCE:</w:t>
      </w:r>
    </w:p>
    <w:p w:rsidR="001652D4" w:rsidRPr="001652D4" w:rsidRDefault="001652D4" w:rsidP="001652D4">
      <w:pPr>
        <w:spacing w:after="120"/>
        <w:ind w:left="1416"/>
        <w:jc w:val="both"/>
        <w:rPr>
          <w:rFonts w:ascii="Trebuchet MS" w:hAnsi="Trebuchet MS"/>
        </w:rPr>
      </w:pPr>
      <w:r w:rsidRPr="001652D4">
        <w:rPr>
          <w:rFonts w:ascii="Trebuchet MS" w:hAnsi="Trebuchet MS"/>
          <w:color w:val="FF0000"/>
        </w:rPr>
        <w:t>UPDATE</w:t>
      </w:r>
      <w:r w:rsidRPr="001652D4">
        <w:rPr>
          <w:rFonts w:ascii="Trebuchet MS" w:hAnsi="Trebuchet MS"/>
        </w:rPr>
        <w:t xml:space="preserve"> funkce</w:t>
      </w:r>
    </w:p>
    <w:p w:rsidR="001652D4" w:rsidRPr="001652D4" w:rsidRDefault="001652D4" w:rsidP="001652D4">
      <w:pPr>
        <w:spacing w:after="120"/>
        <w:ind w:left="1416"/>
        <w:jc w:val="both"/>
        <w:rPr>
          <w:rFonts w:ascii="Trebuchet MS" w:hAnsi="Trebuchet MS"/>
        </w:rPr>
      </w:pPr>
      <w:r w:rsidRPr="001652D4">
        <w:rPr>
          <w:rFonts w:ascii="Trebuchet MS" w:hAnsi="Trebuchet MS"/>
        </w:rPr>
        <w:t xml:space="preserve">      </w:t>
      </w:r>
      <w:r w:rsidRPr="001652D4">
        <w:rPr>
          <w:rFonts w:ascii="Trebuchet MS" w:hAnsi="Trebuchet MS"/>
          <w:color w:val="FF0000"/>
        </w:rPr>
        <w:t>SET</w:t>
      </w:r>
      <w:r w:rsidRPr="001652D4">
        <w:rPr>
          <w:rFonts w:ascii="Trebuchet MS" w:hAnsi="Trebuchet MS"/>
        </w:rPr>
        <w:t xml:space="preserve"> plat = 20000</w:t>
      </w:r>
    </w:p>
    <w:p w:rsidR="001652D4" w:rsidRPr="001652D4" w:rsidRDefault="001652D4" w:rsidP="001652D4">
      <w:pPr>
        <w:spacing w:after="120"/>
        <w:jc w:val="both"/>
        <w:rPr>
          <w:rFonts w:ascii="Trebuchet MS" w:hAnsi="Trebuchet MS"/>
        </w:rPr>
      </w:pPr>
    </w:p>
    <w:p w:rsidR="001652D4" w:rsidRPr="001652D4" w:rsidRDefault="001652D4" w:rsidP="001652D4">
      <w:pPr>
        <w:spacing w:after="120"/>
        <w:ind w:left="1416"/>
        <w:jc w:val="both"/>
        <w:rPr>
          <w:rFonts w:ascii="Trebuchet MS" w:hAnsi="Trebuchet MS"/>
        </w:rPr>
      </w:pPr>
      <w:r w:rsidRPr="001652D4">
        <w:rPr>
          <w:rFonts w:ascii="Trebuchet MS" w:hAnsi="Trebuchet MS"/>
          <w:color w:val="FF0000"/>
        </w:rPr>
        <w:t>UPDATE</w:t>
      </w:r>
      <w:r w:rsidRPr="001652D4">
        <w:rPr>
          <w:rFonts w:ascii="Trebuchet MS" w:hAnsi="Trebuchet MS"/>
        </w:rPr>
        <w:t xml:space="preserve"> funkce</w:t>
      </w:r>
    </w:p>
    <w:p w:rsidR="001652D4" w:rsidRPr="001652D4" w:rsidRDefault="001652D4" w:rsidP="001652D4">
      <w:pPr>
        <w:spacing w:after="120"/>
        <w:ind w:left="1416"/>
        <w:jc w:val="both"/>
        <w:rPr>
          <w:rFonts w:ascii="Trebuchet MS" w:hAnsi="Trebuchet MS"/>
        </w:rPr>
      </w:pPr>
      <w:r w:rsidRPr="001652D4">
        <w:rPr>
          <w:rFonts w:ascii="Trebuchet MS" w:hAnsi="Trebuchet MS"/>
        </w:rPr>
        <w:t xml:space="preserve">     </w:t>
      </w:r>
      <w:r w:rsidRPr="001652D4">
        <w:rPr>
          <w:rFonts w:ascii="Trebuchet MS" w:hAnsi="Trebuchet MS"/>
          <w:color w:val="FF0000"/>
        </w:rPr>
        <w:t xml:space="preserve"> SET </w:t>
      </w:r>
      <w:r w:rsidRPr="001652D4">
        <w:rPr>
          <w:rFonts w:ascii="Trebuchet MS" w:hAnsi="Trebuchet MS"/>
        </w:rPr>
        <w:t>plat = 1.25 * plat</w:t>
      </w:r>
    </w:p>
    <w:p w:rsidR="001652D4" w:rsidRPr="001652D4" w:rsidRDefault="001652D4" w:rsidP="001652D4">
      <w:pPr>
        <w:spacing w:after="120"/>
        <w:jc w:val="both"/>
        <w:rPr>
          <w:rFonts w:ascii="Trebuchet MS" w:hAnsi="Trebuchet MS"/>
        </w:rPr>
      </w:pPr>
    </w:p>
    <w:p w:rsidR="001652D4" w:rsidRPr="001652D4" w:rsidRDefault="001652D4" w:rsidP="001652D4">
      <w:pPr>
        <w:spacing w:after="120"/>
        <w:jc w:val="both"/>
        <w:rPr>
          <w:rFonts w:ascii="Trebuchet MS" w:hAnsi="Trebuchet MS"/>
        </w:rPr>
      </w:pPr>
      <w:r w:rsidRPr="001652D4">
        <w:rPr>
          <w:rFonts w:ascii="Trebuchet MS" w:hAnsi="Trebuchet MS"/>
        </w:rPr>
        <w:t>Většinou ale potřebujeme zeditovat hodnoty pouze na těch řádcích, které splňují určitou podmínku. Např. chceme ve firmě zvýšit plat pouze vedoucím, nebo chceme zvýšit plat jen těm zaměstnancům, kteří mají méně, než 16000 Kč. Tyto upřesňující podmínky uvedeme v části WHERE. Následující příklady ukazují zvýšení platu všem vedoucím o 10% a další zvýšení platu o 500 Kč všem, kteří mají plat nižší než 16000 Kč, vyjma vrátného:</w:t>
      </w:r>
    </w:p>
    <w:p w:rsidR="001652D4" w:rsidRPr="001652D4" w:rsidRDefault="001652D4" w:rsidP="001652D4">
      <w:pPr>
        <w:spacing w:after="120"/>
        <w:ind w:left="1416"/>
        <w:jc w:val="both"/>
        <w:rPr>
          <w:rFonts w:ascii="Trebuchet MS" w:hAnsi="Trebuchet MS"/>
        </w:rPr>
      </w:pPr>
      <w:r w:rsidRPr="001652D4">
        <w:rPr>
          <w:rFonts w:ascii="Trebuchet MS" w:hAnsi="Trebuchet MS"/>
          <w:color w:val="FF0000"/>
        </w:rPr>
        <w:t>UPDATE</w:t>
      </w:r>
      <w:r w:rsidRPr="001652D4">
        <w:rPr>
          <w:rFonts w:ascii="Trebuchet MS" w:hAnsi="Trebuchet MS"/>
        </w:rPr>
        <w:t xml:space="preserve"> funkce</w:t>
      </w:r>
    </w:p>
    <w:p w:rsidR="001652D4" w:rsidRPr="001652D4" w:rsidRDefault="001652D4" w:rsidP="001652D4">
      <w:pPr>
        <w:spacing w:after="120"/>
        <w:ind w:left="1416"/>
        <w:jc w:val="both"/>
        <w:rPr>
          <w:rFonts w:ascii="Trebuchet MS" w:hAnsi="Trebuchet MS"/>
        </w:rPr>
      </w:pPr>
      <w:r w:rsidRPr="001652D4">
        <w:rPr>
          <w:rFonts w:ascii="Trebuchet MS" w:hAnsi="Trebuchet MS"/>
        </w:rPr>
        <w:t xml:space="preserve">      </w:t>
      </w:r>
      <w:r w:rsidRPr="001652D4">
        <w:rPr>
          <w:rFonts w:ascii="Trebuchet MS" w:hAnsi="Trebuchet MS"/>
          <w:color w:val="FF0000"/>
        </w:rPr>
        <w:t>SET</w:t>
      </w:r>
      <w:r w:rsidRPr="001652D4">
        <w:rPr>
          <w:rFonts w:ascii="Trebuchet MS" w:hAnsi="Trebuchet MS"/>
        </w:rPr>
        <w:t xml:space="preserve"> plat = plat + (0.1 * plat)</w:t>
      </w:r>
    </w:p>
    <w:p w:rsidR="001652D4" w:rsidRPr="001652D4" w:rsidRDefault="001652D4" w:rsidP="001652D4">
      <w:pPr>
        <w:spacing w:after="120"/>
        <w:ind w:left="1416"/>
        <w:jc w:val="both"/>
        <w:rPr>
          <w:rFonts w:ascii="Trebuchet MS" w:hAnsi="Trebuchet MS"/>
        </w:rPr>
      </w:pPr>
      <w:r w:rsidRPr="001652D4">
        <w:rPr>
          <w:rFonts w:ascii="Trebuchet MS" w:hAnsi="Trebuchet MS"/>
        </w:rPr>
        <w:t xml:space="preserve">      </w:t>
      </w:r>
      <w:r w:rsidRPr="001652D4">
        <w:rPr>
          <w:rFonts w:ascii="Trebuchet MS" w:hAnsi="Trebuchet MS"/>
          <w:color w:val="FF0000"/>
        </w:rPr>
        <w:t>WHERE</w:t>
      </w:r>
      <w:r w:rsidRPr="001652D4">
        <w:rPr>
          <w:rFonts w:ascii="Trebuchet MS" w:hAnsi="Trebuchet MS"/>
        </w:rPr>
        <w:t xml:space="preserve"> název = 'vedoucí'</w:t>
      </w:r>
    </w:p>
    <w:p w:rsidR="001652D4" w:rsidRPr="001652D4" w:rsidRDefault="001652D4" w:rsidP="001652D4">
      <w:pPr>
        <w:spacing w:after="120"/>
        <w:ind w:left="1416"/>
        <w:jc w:val="both"/>
        <w:rPr>
          <w:rFonts w:ascii="Trebuchet MS" w:hAnsi="Trebuchet MS"/>
        </w:rPr>
      </w:pPr>
    </w:p>
    <w:p w:rsidR="001652D4" w:rsidRPr="001652D4" w:rsidRDefault="001652D4" w:rsidP="001652D4">
      <w:pPr>
        <w:spacing w:after="120"/>
        <w:ind w:left="1416"/>
        <w:jc w:val="both"/>
        <w:rPr>
          <w:rFonts w:ascii="Trebuchet MS" w:hAnsi="Trebuchet MS"/>
        </w:rPr>
      </w:pPr>
      <w:r w:rsidRPr="001652D4">
        <w:rPr>
          <w:rFonts w:ascii="Trebuchet MS" w:hAnsi="Trebuchet MS"/>
          <w:color w:val="FF0000"/>
        </w:rPr>
        <w:t>UPDATE</w:t>
      </w:r>
      <w:r w:rsidRPr="001652D4">
        <w:rPr>
          <w:rFonts w:ascii="Trebuchet MS" w:hAnsi="Trebuchet MS"/>
        </w:rPr>
        <w:t xml:space="preserve"> funkce</w:t>
      </w:r>
    </w:p>
    <w:p w:rsidR="001652D4" w:rsidRPr="001652D4" w:rsidRDefault="001652D4" w:rsidP="001652D4">
      <w:pPr>
        <w:spacing w:after="120"/>
        <w:ind w:left="1416"/>
        <w:jc w:val="both"/>
        <w:rPr>
          <w:rFonts w:ascii="Trebuchet MS" w:hAnsi="Trebuchet MS"/>
        </w:rPr>
      </w:pPr>
      <w:r w:rsidRPr="001652D4">
        <w:rPr>
          <w:rFonts w:ascii="Trebuchet MS" w:hAnsi="Trebuchet MS"/>
        </w:rPr>
        <w:t xml:space="preserve">      </w:t>
      </w:r>
      <w:r w:rsidRPr="001652D4">
        <w:rPr>
          <w:rFonts w:ascii="Trebuchet MS" w:hAnsi="Trebuchet MS"/>
          <w:color w:val="FF0000"/>
        </w:rPr>
        <w:t xml:space="preserve">SET </w:t>
      </w:r>
      <w:r w:rsidRPr="001652D4">
        <w:rPr>
          <w:rFonts w:ascii="Trebuchet MS" w:hAnsi="Trebuchet MS"/>
        </w:rPr>
        <w:t>plat = plat + 500</w:t>
      </w:r>
    </w:p>
    <w:p w:rsidR="001652D4" w:rsidRPr="001652D4" w:rsidRDefault="001652D4" w:rsidP="001652D4">
      <w:pPr>
        <w:spacing w:after="120"/>
        <w:ind w:left="1416"/>
        <w:jc w:val="both"/>
        <w:rPr>
          <w:rFonts w:ascii="Trebuchet MS" w:hAnsi="Trebuchet MS"/>
        </w:rPr>
      </w:pPr>
      <w:r w:rsidRPr="001652D4">
        <w:rPr>
          <w:rFonts w:ascii="Trebuchet MS" w:hAnsi="Trebuchet MS"/>
        </w:rPr>
        <w:t xml:space="preserve">      </w:t>
      </w:r>
      <w:r w:rsidRPr="001652D4">
        <w:rPr>
          <w:rFonts w:ascii="Trebuchet MS" w:hAnsi="Trebuchet MS"/>
          <w:color w:val="FF0000"/>
        </w:rPr>
        <w:t>WHERE</w:t>
      </w:r>
      <w:r w:rsidRPr="001652D4">
        <w:rPr>
          <w:rFonts w:ascii="Trebuchet MS" w:hAnsi="Trebuchet MS"/>
        </w:rPr>
        <w:t xml:space="preserve"> plat &lt; 16000</w:t>
      </w:r>
    </w:p>
    <w:p w:rsidR="001652D4" w:rsidRPr="001652D4" w:rsidRDefault="001652D4" w:rsidP="001652D4">
      <w:pPr>
        <w:spacing w:after="120"/>
        <w:ind w:left="1416"/>
        <w:jc w:val="both"/>
        <w:rPr>
          <w:rFonts w:ascii="Trebuchet MS" w:hAnsi="Trebuchet MS"/>
        </w:rPr>
      </w:pPr>
      <w:r w:rsidRPr="001652D4">
        <w:rPr>
          <w:rFonts w:ascii="Trebuchet MS" w:hAnsi="Trebuchet MS"/>
        </w:rPr>
        <w:t xml:space="preserve">      </w:t>
      </w:r>
      <w:r w:rsidRPr="001652D4">
        <w:rPr>
          <w:rFonts w:ascii="Trebuchet MS" w:hAnsi="Trebuchet MS"/>
          <w:color w:val="FF0000"/>
        </w:rPr>
        <w:t xml:space="preserve">AND NOT </w:t>
      </w:r>
      <w:r w:rsidRPr="001652D4">
        <w:rPr>
          <w:rFonts w:ascii="Trebuchet MS" w:hAnsi="Trebuchet MS"/>
        </w:rPr>
        <w:t>název = 'vrátný'</w:t>
      </w:r>
    </w:p>
    <w:p w:rsidR="001652D4" w:rsidRPr="001652D4" w:rsidRDefault="001652D4" w:rsidP="001652D4">
      <w:pPr>
        <w:spacing w:after="120"/>
        <w:jc w:val="both"/>
        <w:rPr>
          <w:rFonts w:ascii="Trebuchet MS" w:hAnsi="Trebuchet MS"/>
        </w:rPr>
      </w:pPr>
    </w:p>
    <w:p w:rsidR="003A3D6C" w:rsidRDefault="001652D4" w:rsidP="001652D4">
      <w:pPr>
        <w:spacing w:after="120"/>
        <w:jc w:val="both"/>
        <w:rPr>
          <w:rFonts w:ascii="Trebuchet MS" w:hAnsi="Trebuchet MS"/>
        </w:rPr>
      </w:pPr>
      <w:r w:rsidRPr="001652D4">
        <w:rPr>
          <w:rFonts w:ascii="Trebuchet MS" w:hAnsi="Trebuchet MS"/>
        </w:rPr>
        <w:t>Podmínka v části WHERE je řetězec, který se může skládat z několika logických výrazů (výrazy s operátory &lt;, &gt;, &lt;=, &gt;=, =, apod</w:t>
      </w:r>
      <w:r w:rsidR="00E37871">
        <w:rPr>
          <w:rFonts w:ascii="Trebuchet MS" w:hAnsi="Trebuchet MS"/>
        </w:rPr>
        <w:t>.</w:t>
      </w:r>
      <w:r w:rsidRPr="001652D4">
        <w:rPr>
          <w:rFonts w:ascii="Trebuchet MS" w:hAnsi="Trebuchet MS"/>
        </w:rPr>
        <w:t>) oddělených logickými spojkami AND a OR. Lze použít i negaci NOT a závorky. Více o s</w:t>
      </w:r>
      <w:r>
        <w:rPr>
          <w:rFonts w:ascii="Trebuchet MS" w:hAnsi="Trebuchet MS"/>
        </w:rPr>
        <w:t>estavování podmínek se dovíte v </w:t>
      </w:r>
      <w:r w:rsidRPr="001652D4">
        <w:rPr>
          <w:rFonts w:ascii="Trebuchet MS" w:hAnsi="Trebuchet MS"/>
        </w:rPr>
        <w:t>příštím díle v souvislosti s vyhledáváním informací v tabulkách (pomocí příkazu SELECT, který má také část WHERE, jej</w:t>
      </w:r>
      <w:r w:rsidR="00E37871">
        <w:rPr>
          <w:rFonts w:ascii="Trebuchet MS" w:hAnsi="Trebuchet MS"/>
        </w:rPr>
        <w:t>í</w:t>
      </w:r>
      <w:r w:rsidRPr="001652D4">
        <w:rPr>
          <w:rFonts w:ascii="Trebuchet MS" w:hAnsi="Trebuchet MS"/>
        </w:rPr>
        <w:t xml:space="preserve">ž syntaxe je stejná). </w:t>
      </w:r>
    </w:p>
    <w:p w:rsidR="003A3D6C" w:rsidRDefault="003A3D6C">
      <w:pPr>
        <w:rPr>
          <w:rFonts w:ascii="Trebuchet MS" w:hAnsi="Trebuchet MS"/>
          <w:b/>
          <w:sz w:val="28"/>
          <w:szCs w:val="28"/>
        </w:rPr>
      </w:pPr>
      <w:r>
        <w:rPr>
          <w:rFonts w:ascii="Trebuchet MS" w:hAnsi="Trebuchet MS"/>
          <w:b/>
          <w:sz w:val="28"/>
          <w:szCs w:val="28"/>
        </w:rPr>
        <w:br w:type="page"/>
      </w:r>
    </w:p>
    <w:p w:rsidR="00470006" w:rsidRPr="00D958A4" w:rsidRDefault="008400E7" w:rsidP="00D958A4">
      <w:pPr>
        <w:spacing w:before="120" w:after="120" w:line="276" w:lineRule="auto"/>
        <w:jc w:val="center"/>
        <w:rPr>
          <w:rFonts w:ascii="Trebuchet MS" w:hAnsi="Trebuchet MS"/>
          <w:b/>
          <w:sz w:val="28"/>
          <w:szCs w:val="28"/>
        </w:rPr>
      </w:pPr>
      <w:r w:rsidRPr="00D958A4">
        <w:rPr>
          <w:rFonts w:ascii="Trebuchet MS" w:hAnsi="Trebuchet MS"/>
          <w:b/>
          <w:sz w:val="28"/>
          <w:szCs w:val="28"/>
        </w:rPr>
        <w:lastRenderedPageBreak/>
        <w:t>Pracovní list</w:t>
      </w:r>
    </w:p>
    <w:p w:rsidR="00BE2E23" w:rsidRPr="008400E7" w:rsidRDefault="0012029D" w:rsidP="00BE2E23">
      <w:pPr>
        <w:spacing w:before="240" w:after="120" w:line="276" w:lineRule="auto"/>
        <w:jc w:val="both"/>
        <w:rPr>
          <w:rFonts w:ascii="Trebuchet MS" w:hAnsi="Trebuchet MS"/>
        </w:rPr>
      </w:pPr>
      <w:r>
        <w:rPr>
          <w:rFonts w:ascii="Trebuchet MS" w:hAnsi="Trebuchet MS"/>
        </w:rPr>
        <w:t>Zapište příkaz SQL, kterým v</w:t>
      </w:r>
      <w:r w:rsidR="00BE2E23">
        <w:rPr>
          <w:rFonts w:ascii="Trebuchet MS" w:hAnsi="Trebuchet MS"/>
        </w:rPr>
        <w:t xml:space="preserve"> </w:t>
      </w:r>
      <w:r w:rsidR="008400E7" w:rsidRPr="008400E7">
        <w:rPr>
          <w:rFonts w:ascii="Trebuchet MS" w:hAnsi="Trebuchet MS"/>
        </w:rPr>
        <w:t>tabul</w:t>
      </w:r>
      <w:r w:rsidR="00BE2E23">
        <w:rPr>
          <w:rFonts w:ascii="Trebuchet MS" w:hAnsi="Trebuchet MS"/>
        </w:rPr>
        <w:t>ce</w:t>
      </w:r>
      <w:r w:rsidR="008400E7" w:rsidRPr="008400E7">
        <w:rPr>
          <w:rFonts w:ascii="Trebuchet MS" w:hAnsi="Trebuchet MS"/>
        </w:rPr>
        <w:t xml:space="preserve"> ZAMESTNANEC</w:t>
      </w:r>
      <w:r>
        <w:rPr>
          <w:rFonts w:ascii="Trebuchet MS" w:hAnsi="Trebuchet MS"/>
        </w:rPr>
        <w:t xml:space="preserve"> </w:t>
      </w:r>
      <w:r w:rsidR="00BE2E23">
        <w:rPr>
          <w:rFonts w:ascii="Trebuchet MS" w:hAnsi="Trebuchet MS"/>
        </w:rPr>
        <w:t>změ</w:t>
      </w:r>
      <w:r>
        <w:rPr>
          <w:rFonts w:ascii="Trebuchet MS" w:hAnsi="Trebuchet MS"/>
        </w:rPr>
        <w:t>ní</w:t>
      </w:r>
      <w:r w:rsidR="00BE2E23">
        <w:rPr>
          <w:rFonts w:ascii="Trebuchet MS" w:hAnsi="Trebuchet MS"/>
        </w:rPr>
        <w:t>te hodnotu ve sloupci „</w:t>
      </w:r>
      <w:r w:rsidR="00BE2E23" w:rsidRPr="00F45774">
        <w:rPr>
          <w:rFonts w:ascii="Trebuchet MS" w:hAnsi="Trebuchet MS"/>
          <w:i/>
        </w:rPr>
        <w:t>ridicske</w:t>
      </w:r>
      <w:r w:rsidR="00BE2E23">
        <w:rPr>
          <w:rFonts w:ascii="Trebuchet MS" w:hAnsi="Trebuchet MS"/>
        </w:rPr>
        <w:t>_</w:t>
      </w:r>
      <w:r w:rsidR="00BE2E23" w:rsidRPr="00F45774">
        <w:rPr>
          <w:rFonts w:ascii="Trebuchet MS" w:hAnsi="Trebuchet MS"/>
          <w:i/>
        </w:rPr>
        <w:t>opravneni</w:t>
      </w:r>
      <w:r w:rsidR="00BE2E23">
        <w:rPr>
          <w:rFonts w:ascii="Trebuchet MS" w:hAnsi="Trebuchet MS"/>
        </w:rPr>
        <w:t>“ v řádku 1 na „C“, v řádku 2 na „NE“, ve sloupci „</w:t>
      </w:r>
      <w:r w:rsidR="00BE2E23" w:rsidRPr="00F45774">
        <w:rPr>
          <w:rFonts w:ascii="Trebuchet MS" w:hAnsi="Trebuchet MS"/>
          <w:i/>
        </w:rPr>
        <w:t>vzdelani</w:t>
      </w:r>
      <w:r w:rsidR="00BE2E23">
        <w:rPr>
          <w:rFonts w:ascii="Trebuchet MS" w:hAnsi="Trebuchet MS"/>
        </w:rPr>
        <w:t>“ změ</w:t>
      </w:r>
      <w:r>
        <w:rPr>
          <w:rFonts w:ascii="Trebuchet MS" w:hAnsi="Trebuchet MS"/>
        </w:rPr>
        <w:t>ní</w:t>
      </w:r>
      <w:r w:rsidR="00BE2E23">
        <w:rPr>
          <w:rFonts w:ascii="Trebuchet MS" w:hAnsi="Trebuchet MS"/>
        </w:rPr>
        <w:t>te v řádku 2 vzdělání na „VŠ“.</w:t>
      </w:r>
    </w:p>
    <w:p w:rsidR="008400E7" w:rsidRDefault="00BE2E23" w:rsidP="008400E7">
      <w:pPr>
        <w:spacing w:before="240" w:after="120" w:line="276" w:lineRule="auto"/>
        <w:jc w:val="both"/>
        <w:rPr>
          <w:rFonts w:ascii="Trebuchet MS" w:hAnsi="Trebuchet MS"/>
        </w:rPr>
      </w:pPr>
      <w:r>
        <w:rPr>
          <w:rFonts w:ascii="Trebuchet MS" w:hAnsi="Trebuchet MS"/>
        </w:rPr>
        <w:t>Tabulka obsahuje tato data:</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
        <w:gridCol w:w="1001"/>
        <w:gridCol w:w="1794"/>
        <w:gridCol w:w="1679"/>
        <w:gridCol w:w="1247"/>
        <w:gridCol w:w="2381"/>
      </w:tblGrid>
      <w:tr w:rsidR="00517A8A" w:rsidRPr="008D35E1" w:rsidTr="00517A8A">
        <w:trPr>
          <w:jc w:val="center"/>
        </w:trPr>
        <w:tc>
          <w:tcPr>
            <w:tcW w:w="785" w:type="dxa"/>
            <w:vAlign w:val="center"/>
          </w:tcPr>
          <w:p w:rsidR="00517A8A" w:rsidRPr="00FF3E65" w:rsidRDefault="00517A8A" w:rsidP="00FF3E65">
            <w:pPr>
              <w:spacing w:line="276" w:lineRule="auto"/>
              <w:rPr>
                <w:rFonts w:ascii="Trebuchet MS" w:hAnsi="Trebuchet MS"/>
                <w:b/>
              </w:rPr>
            </w:pPr>
            <w:r w:rsidRPr="00FF3E65">
              <w:rPr>
                <w:rFonts w:ascii="Trebuchet MS" w:hAnsi="Trebuchet MS"/>
                <w:b/>
              </w:rPr>
              <w:t>cislo</w:t>
            </w:r>
          </w:p>
        </w:tc>
        <w:tc>
          <w:tcPr>
            <w:tcW w:w="1001" w:type="dxa"/>
            <w:vAlign w:val="center"/>
          </w:tcPr>
          <w:p w:rsidR="00517A8A" w:rsidRPr="00FF3E65" w:rsidRDefault="00517A8A" w:rsidP="00FF3E65">
            <w:pPr>
              <w:spacing w:line="276" w:lineRule="auto"/>
              <w:rPr>
                <w:rFonts w:ascii="Trebuchet MS" w:hAnsi="Trebuchet MS"/>
                <w:b/>
              </w:rPr>
            </w:pPr>
            <w:r w:rsidRPr="00FF3E65">
              <w:rPr>
                <w:rFonts w:ascii="Trebuchet MS" w:hAnsi="Trebuchet MS"/>
                <w:b/>
              </w:rPr>
              <w:t>jmeno</w:t>
            </w:r>
          </w:p>
        </w:tc>
        <w:tc>
          <w:tcPr>
            <w:tcW w:w="1794" w:type="dxa"/>
            <w:vAlign w:val="center"/>
          </w:tcPr>
          <w:p w:rsidR="00517A8A" w:rsidRPr="00FF3E65" w:rsidRDefault="00517A8A" w:rsidP="00FF3E65">
            <w:pPr>
              <w:spacing w:line="276" w:lineRule="auto"/>
              <w:rPr>
                <w:rFonts w:ascii="Trebuchet MS" w:hAnsi="Trebuchet MS"/>
                <w:b/>
              </w:rPr>
            </w:pPr>
            <w:r w:rsidRPr="00FF3E65">
              <w:rPr>
                <w:rFonts w:ascii="Trebuchet MS" w:hAnsi="Trebuchet MS"/>
                <w:b/>
              </w:rPr>
              <w:t>prijmeni</w:t>
            </w:r>
          </w:p>
        </w:tc>
        <w:tc>
          <w:tcPr>
            <w:tcW w:w="1679" w:type="dxa"/>
            <w:vAlign w:val="center"/>
          </w:tcPr>
          <w:p w:rsidR="00517A8A" w:rsidRPr="00FF3E65" w:rsidRDefault="00517A8A" w:rsidP="00FF3E65">
            <w:pPr>
              <w:spacing w:line="276" w:lineRule="auto"/>
              <w:jc w:val="right"/>
              <w:rPr>
                <w:rFonts w:ascii="Trebuchet MS" w:hAnsi="Trebuchet MS"/>
                <w:b/>
              </w:rPr>
            </w:pPr>
            <w:r w:rsidRPr="00FF3E65">
              <w:rPr>
                <w:rFonts w:ascii="Trebuchet MS" w:hAnsi="Trebuchet MS"/>
                <w:b/>
              </w:rPr>
              <w:t>rodne_cislo</w:t>
            </w:r>
          </w:p>
        </w:tc>
        <w:tc>
          <w:tcPr>
            <w:tcW w:w="1247" w:type="dxa"/>
            <w:vAlign w:val="center"/>
          </w:tcPr>
          <w:p w:rsidR="00517A8A" w:rsidRPr="00FF3E65" w:rsidRDefault="00517A8A" w:rsidP="00517A8A">
            <w:pPr>
              <w:spacing w:line="276" w:lineRule="auto"/>
              <w:jc w:val="center"/>
              <w:rPr>
                <w:rFonts w:ascii="Trebuchet MS" w:hAnsi="Trebuchet MS"/>
                <w:b/>
              </w:rPr>
            </w:pPr>
            <w:r>
              <w:rPr>
                <w:rFonts w:ascii="Trebuchet MS" w:hAnsi="Trebuchet MS"/>
                <w:b/>
              </w:rPr>
              <w:t>vzdelani</w:t>
            </w:r>
          </w:p>
        </w:tc>
        <w:tc>
          <w:tcPr>
            <w:tcW w:w="2381" w:type="dxa"/>
            <w:vAlign w:val="center"/>
          </w:tcPr>
          <w:p w:rsidR="00517A8A" w:rsidRPr="00FF3E65" w:rsidRDefault="00517A8A" w:rsidP="00517A8A">
            <w:pPr>
              <w:spacing w:line="276" w:lineRule="auto"/>
              <w:jc w:val="center"/>
              <w:rPr>
                <w:rFonts w:ascii="Trebuchet MS" w:hAnsi="Trebuchet MS"/>
                <w:b/>
              </w:rPr>
            </w:pPr>
            <w:r>
              <w:rPr>
                <w:rFonts w:ascii="Trebuchet MS" w:hAnsi="Trebuchet MS"/>
                <w:b/>
              </w:rPr>
              <w:t>ridicske_opravneni</w:t>
            </w:r>
          </w:p>
        </w:tc>
      </w:tr>
      <w:tr w:rsidR="00517A8A" w:rsidRPr="008D35E1" w:rsidTr="00517A8A">
        <w:trPr>
          <w:jc w:val="center"/>
        </w:trPr>
        <w:tc>
          <w:tcPr>
            <w:tcW w:w="785" w:type="dxa"/>
            <w:vAlign w:val="center"/>
          </w:tcPr>
          <w:p w:rsidR="00517A8A" w:rsidRPr="008D35E1" w:rsidRDefault="00517A8A" w:rsidP="00FF3E65">
            <w:pPr>
              <w:spacing w:line="276" w:lineRule="auto"/>
              <w:rPr>
                <w:rFonts w:ascii="Trebuchet MS" w:hAnsi="Trebuchet MS"/>
              </w:rPr>
            </w:pPr>
            <w:r w:rsidRPr="008D35E1">
              <w:rPr>
                <w:rFonts w:ascii="Trebuchet MS" w:hAnsi="Trebuchet MS"/>
              </w:rPr>
              <w:t>1</w:t>
            </w:r>
          </w:p>
        </w:tc>
        <w:tc>
          <w:tcPr>
            <w:tcW w:w="1001" w:type="dxa"/>
            <w:vAlign w:val="center"/>
          </w:tcPr>
          <w:p w:rsidR="00517A8A" w:rsidRPr="008D35E1" w:rsidRDefault="00517A8A" w:rsidP="00FF3E65">
            <w:pPr>
              <w:spacing w:line="276" w:lineRule="auto"/>
              <w:rPr>
                <w:rFonts w:ascii="Trebuchet MS" w:hAnsi="Trebuchet MS"/>
              </w:rPr>
            </w:pPr>
            <w:r w:rsidRPr="008D35E1">
              <w:rPr>
                <w:rFonts w:ascii="Trebuchet MS" w:hAnsi="Trebuchet MS"/>
              </w:rPr>
              <w:t>Jan</w:t>
            </w:r>
          </w:p>
        </w:tc>
        <w:tc>
          <w:tcPr>
            <w:tcW w:w="1794" w:type="dxa"/>
            <w:vAlign w:val="center"/>
          </w:tcPr>
          <w:p w:rsidR="00517A8A" w:rsidRPr="008D35E1" w:rsidRDefault="00517A8A" w:rsidP="00FF3E65">
            <w:pPr>
              <w:spacing w:line="276" w:lineRule="auto"/>
              <w:rPr>
                <w:rFonts w:ascii="Trebuchet MS" w:hAnsi="Trebuchet MS"/>
              </w:rPr>
            </w:pPr>
            <w:r w:rsidRPr="008D35E1">
              <w:rPr>
                <w:rFonts w:ascii="Trebuchet MS" w:hAnsi="Trebuchet MS"/>
              </w:rPr>
              <w:t>Novák</w:t>
            </w:r>
          </w:p>
        </w:tc>
        <w:tc>
          <w:tcPr>
            <w:tcW w:w="1679" w:type="dxa"/>
            <w:vAlign w:val="center"/>
          </w:tcPr>
          <w:p w:rsidR="00517A8A" w:rsidRPr="008D35E1" w:rsidRDefault="00517A8A" w:rsidP="00FF3E65">
            <w:pPr>
              <w:spacing w:line="276" w:lineRule="auto"/>
              <w:jc w:val="right"/>
              <w:rPr>
                <w:rFonts w:ascii="Trebuchet MS" w:hAnsi="Trebuchet MS"/>
              </w:rPr>
            </w:pPr>
            <w:r w:rsidRPr="008D35E1">
              <w:rPr>
                <w:rFonts w:ascii="Trebuchet MS" w:hAnsi="Trebuchet MS"/>
              </w:rPr>
              <w:t>123456/0123</w:t>
            </w:r>
          </w:p>
        </w:tc>
        <w:tc>
          <w:tcPr>
            <w:tcW w:w="1247" w:type="dxa"/>
            <w:vAlign w:val="center"/>
          </w:tcPr>
          <w:p w:rsidR="00517A8A" w:rsidRPr="008D35E1" w:rsidRDefault="00517A8A" w:rsidP="00517A8A">
            <w:pPr>
              <w:spacing w:line="276" w:lineRule="auto"/>
              <w:jc w:val="center"/>
              <w:rPr>
                <w:rFonts w:ascii="Trebuchet MS" w:hAnsi="Trebuchet MS"/>
              </w:rPr>
            </w:pPr>
            <w:r>
              <w:rPr>
                <w:rFonts w:ascii="Trebuchet MS" w:hAnsi="Trebuchet MS"/>
              </w:rPr>
              <w:t>VŠ</w:t>
            </w:r>
          </w:p>
        </w:tc>
        <w:tc>
          <w:tcPr>
            <w:tcW w:w="2381" w:type="dxa"/>
            <w:vAlign w:val="center"/>
          </w:tcPr>
          <w:p w:rsidR="00517A8A" w:rsidRPr="008D35E1" w:rsidRDefault="00517A8A" w:rsidP="00517A8A">
            <w:pPr>
              <w:spacing w:line="276" w:lineRule="auto"/>
              <w:jc w:val="center"/>
              <w:rPr>
                <w:rFonts w:ascii="Trebuchet MS" w:hAnsi="Trebuchet MS"/>
              </w:rPr>
            </w:pPr>
            <w:r>
              <w:rPr>
                <w:rFonts w:ascii="Trebuchet MS" w:hAnsi="Trebuchet MS"/>
              </w:rPr>
              <w:t>NE</w:t>
            </w:r>
          </w:p>
        </w:tc>
      </w:tr>
      <w:tr w:rsidR="00517A8A" w:rsidRPr="008D35E1" w:rsidTr="00517A8A">
        <w:trPr>
          <w:jc w:val="center"/>
        </w:trPr>
        <w:tc>
          <w:tcPr>
            <w:tcW w:w="785" w:type="dxa"/>
            <w:vAlign w:val="center"/>
          </w:tcPr>
          <w:p w:rsidR="00517A8A" w:rsidRPr="008D35E1" w:rsidRDefault="00517A8A" w:rsidP="00FF3E65">
            <w:pPr>
              <w:spacing w:line="276" w:lineRule="auto"/>
              <w:rPr>
                <w:rFonts w:ascii="Trebuchet MS" w:hAnsi="Trebuchet MS"/>
              </w:rPr>
            </w:pPr>
            <w:r w:rsidRPr="008D35E1">
              <w:rPr>
                <w:rFonts w:ascii="Trebuchet MS" w:hAnsi="Trebuchet MS"/>
              </w:rPr>
              <w:t>2</w:t>
            </w:r>
          </w:p>
        </w:tc>
        <w:tc>
          <w:tcPr>
            <w:tcW w:w="1001" w:type="dxa"/>
            <w:vAlign w:val="center"/>
          </w:tcPr>
          <w:p w:rsidR="00517A8A" w:rsidRPr="008D35E1" w:rsidRDefault="00517A8A" w:rsidP="00FF3E65">
            <w:pPr>
              <w:spacing w:line="276" w:lineRule="auto"/>
              <w:rPr>
                <w:rFonts w:ascii="Trebuchet MS" w:hAnsi="Trebuchet MS"/>
              </w:rPr>
            </w:pPr>
            <w:r w:rsidRPr="008D35E1">
              <w:rPr>
                <w:rFonts w:ascii="Trebuchet MS" w:hAnsi="Trebuchet MS"/>
              </w:rPr>
              <w:t>Petr</w:t>
            </w:r>
          </w:p>
        </w:tc>
        <w:tc>
          <w:tcPr>
            <w:tcW w:w="1794" w:type="dxa"/>
            <w:vAlign w:val="center"/>
          </w:tcPr>
          <w:p w:rsidR="00517A8A" w:rsidRPr="008D35E1" w:rsidRDefault="00517A8A" w:rsidP="00FF3E65">
            <w:pPr>
              <w:spacing w:line="276" w:lineRule="auto"/>
              <w:rPr>
                <w:rFonts w:ascii="Trebuchet MS" w:hAnsi="Trebuchet MS"/>
              </w:rPr>
            </w:pPr>
            <w:r w:rsidRPr="008D35E1">
              <w:rPr>
                <w:rFonts w:ascii="Trebuchet MS" w:hAnsi="Trebuchet MS"/>
              </w:rPr>
              <w:t>Nový</w:t>
            </w:r>
          </w:p>
        </w:tc>
        <w:tc>
          <w:tcPr>
            <w:tcW w:w="1679" w:type="dxa"/>
            <w:vAlign w:val="center"/>
          </w:tcPr>
          <w:p w:rsidR="00517A8A" w:rsidRPr="008D35E1" w:rsidRDefault="00517A8A" w:rsidP="00FF3E65">
            <w:pPr>
              <w:spacing w:line="276" w:lineRule="auto"/>
              <w:jc w:val="right"/>
              <w:rPr>
                <w:rFonts w:ascii="Trebuchet MS" w:hAnsi="Trebuchet MS"/>
              </w:rPr>
            </w:pPr>
            <w:r w:rsidRPr="008D35E1">
              <w:rPr>
                <w:rFonts w:ascii="Trebuchet MS" w:hAnsi="Trebuchet MS"/>
              </w:rPr>
              <w:t>234567/1234</w:t>
            </w:r>
          </w:p>
        </w:tc>
        <w:tc>
          <w:tcPr>
            <w:tcW w:w="1247" w:type="dxa"/>
            <w:vAlign w:val="center"/>
          </w:tcPr>
          <w:p w:rsidR="00517A8A" w:rsidRPr="008D35E1" w:rsidRDefault="00517A8A" w:rsidP="00517A8A">
            <w:pPr>
              <w:spacing w:line="276" w:lineRule="auto"/>
              <w:jc w:val="center"/>
              <w:rPr>
                <w:rFonts w:ascii="Trebuchet MS" w:hAnsi="Trebuchet MS"/>
              </w:rPr>
            </w:pPr>
            <w:r>
              <w:rPr>
                <w:rFonts w:ascii="Trebuchet MS" w:hAnsi="Trebuchet MS"/>
              </w:rPr>
              <w:t>SŠ</w:t>
            </w:r>
          </w:p>
        </w:tc>
        <w:tc>
          <w:tcPr>
            <w:tcW w:w="2381" w:type="dxa"/>
            <w:vAlign w:val="center"/>
          </w:tcPr>
          <w:p w:rsidR="00517A8A" w:rsidRPr="008D35E1" w:rsidRDefault="00517A8A" w:rsidP="00517A8A">
            <w:pPr>
              <w:spacing w:line="276" w:lineRule="auto"/>
              <w:jc w:val="center"/>
              <w:rPr>
                <w:rFonts w:ascii="Trebuchet MS" w:hAnsi="Trebuchet MS"/>
              </w:rPr>
            </w:pPr>
            <w:r>
              <w:rPr>
                <w:rFonts w:ascii="Trebuchet MS" w:hAnsi="Trebuchet MS"/>
              </w:rPr>
              <w:t>B</w:t>
            </w:r>
          </w:p>
        </w:tc>
      </w:tr>
      <w:tr w:rsidR="00517A8A" w:rsidRPr="008D35E1" w:rsidTr="00517A8A">
        <w:trPr>
          <w:jc w:val="center"/>
        </w:trPr>
        <w:tc>
          <w:tcPr>
            <w:tcW w:w="785" w:type="dxa"/>
            <w:vAlign w:val="center"/>
          </w:tcPr>
          <w:p w:rsidR="00517A8A" w:rsidRPr="008D35E1" w:rsidRDefault="00517A8A" w:rsidP="00FF3E65">
            <w:pPr>
              <w:spacing w:line="276" w:lineRule="auto"/>
              <w:rPr>
                <w:rFonts w:ascii="Trebuchet MS" w:hAnsi="Trebuchet MS"/>
              </w:rPr>
            </w:pPr>
            <w:r w:rsidRPr="008D35E1">
              <w:rPr>
                <w:rFonts w:ascii="Trebuchet MS" w:hAnsi="Trebuchet MS"/>
              </w:rPr>
              <w:t>3</w:t>
            </w:r>
          </w:p>
        </w:tc>
        <w:tc>
          <w:tcPr>
            <w:tcW w:w="1001" w:type="dxa"/>
            <w:vAlign w:val="center"/>
          </w:tcPr>
          <w:p w:rsidR="00517A8A" w:rsidRPr="008D35E1" w:rsidRDefault="00517A8A" w:rsidP="00FF3E65">
            <w:pPr>
              <w:spacing w:line="276" w:lineRule="auto"/>
              <w:rPr>
                <w:rFonts w:ascii="Trebuchet MS" w:hAnsi="Trebuchet MS"/>
              </w:rPr>
            </w:pPr>
            <w:r w:rsidRPr="008D35E1">
              <w:rPr>
                <w:rFonts w:ascii="Trebuchet MS" w:hAnsi="Trebuchet MS"/>
              </w:rPr>
              <w:t>Jiří</w:t>
            </w:r>
          </w:p>
        </w:tc>
        <w:tc>
          <w:tcPr>
            <w:tcW w:w="1794" w:type="dxa"/>
            <w:vAlign w:val="center"/>
          </w:tcPr>
          <w:p w:rsidR="00517A8A" w:rsidRPr="008D35E1" w:rsidRDefault="00517A8A" w:rsidP="00FF3E65">
            <w:pPr>
              <w:spacing w:line="276" w:lineRule="auto"/>
              <w:rPr>
                <w:rFonts w:ascii="Trebuchet MS" w:hAnsi="Trebuchet MS"/>
              </w:rPr>
            </w:pPr>
            <w:r w:rsidRPr="008D35E1">
              <w:rPr>
                <w:rFonts w:ascii="Trebuchet MS" w:hAnsi="Trebuchet MS"/>
              </w:rPr>
              <w:t>Nováček</w:t>
            </w:r>
          </w:p>
        </w:tc>
        <w:tc>
          <w:tcPr>
            <w:tcW w:w="1679" w:type="dxa"/>
            <w:vAlign w:val="center"/>
          </w:tcPr>
          <w:p w:rsidR="00517A8A" w:rsidRPr="008D35E1" w:rsidRDefault="00517A8A" w:rsidP="00FF3E65">
            <w:pPr>
              <w:spacing w:line="276" w:lineRule="auto"/>
              <w:jc w:val="right"/>
              <w:rPr>
                <w:rFonts w:ascii="Trebuchet MS" w:hAnsi="Trebuchet MS"/>
              </w:rPr>
            </w:pPr>
            <w:r w:rsidRPr="008D35E1">
              <w:rPr>
                <w:rFonts w:ascii="Trebuchet MS" w:hAnsi="Trebuchet MS"/>
              </w:rPr>
              <w:t>345678/2345</w:t>
            </w:r>
          </w:p>
        </w:tc>
        <w:tc>
          <w:tcPr>
            <w:tcW w:w="1247" w:type="dxa"/>
            <w:vAlign w:val="center"/>
          </w:tcPr>
          <w:p w:rsidR="00517A8A" w:rsidRPr="008D35E1" w:rsidRDefault="00517A8A" w:rsidP="00517A8A">
            <w:pPr>
              <w:spacing w:line="276" w:lineRule="auto"/>
              <w:jc w:val="center"/>
              <w:rPr>
                <w:rFonts w:ascii="Trebuchet MS" w:hAnsi="Trebuchet MS"/>
              </w:rPr>
            </w:pPr>
            <w:r>
              <w:rPr>
                <w:rFonts w:ascii="Trebuchet MS" w:hAnsi="Trebuchet MS"/>
              </w:rPr>
              <w:t>SŠ</w:t>
            </w:r>
          </w:p>
        </w:tc>
        <w:tc>
          <w:tcPr>
            <w:tcW w:w="2381" w:type="dxa"/>
            <w:vAlign w:val="center"/>
          </w:tcPr>
          <w:p w:rsidR="00517A8A" w:rsidRPr="008D35E1" w:rsidRDefault="00517A8A" w:rsidP="00517A8A">
            <w:pPr>
              <w:spacing w:line="276" w:lineRule="auto"/>
              <w:jc w:val="center"/>
              <w:rPr>
                <w:rFonts w:ascii="Trebuchet MS" w:hAnsi="Trebuchet MS"/>
              </w:rPr>
            </w:pPr>
            <w:r>
              <w:rPr>
                <w:rFonts w:ascii="Trebuchet MS" w:hAnsi="Trebuchet MS"/>
              </w:rPr>
              <w:t>NE</w:t>
            </w:r>
          </w:p>
        </w:tc>
      </w:tr>
      <w:tr w:rsidR="00517A8A" w:rsidRPr="008400E7" w:rsidTr="00517A8A">
        <w:trPr>
          <w:jc w:val="center"/>
        </w:trPr>
        <w:tc>
          <w:tcPr>
            <w:tcW w:w="785" w:type="dxa"/>
            <w:vAlign w:val="center"/>
          </w:tcPr>
          <w:p w:rsidR="00517A8A" w:rsidRPr="008D35E1" w:rsidRDefault="00517A8A" w:rsidP="00FF3E65">
            <w:pPr>
              <w:spacing w:line="276" w:lineRule="auto"/>
              <w:rPr>
                <w:rFonts w:ascii="Trebuchet MS" w:hAnsi="Trebuchet MS"/>
              </w:rPr>
            </w:pPr>
            <w:r w:rsidRPr="008D35E1">
              <w:rPr>
                <w:rFonts w:ascii="Trebuchet MS" w:hAnsi="Trebuchet MS"/>
              </w:rPr>
              <w:t>4</w:t>
            </w:r>
          </w:p>
        </w:tc>
        <w:tc>
          <w:tcPr>
            <w:tcW w:w="1001" w:type="dxa"/>
            <w:vAlign w:val="center"/>
          </w:tcPr>
          <w:p w:rsidR="00517A8A" w:rsidRPr="008D35E1" w:rsidRDefault="00517A8A" w:rsidP="00FF3E65">
            <w:pPr>
              <w:spacing w:line="276" w:lineRule="auto"/>
              <w:rPr>
                <w:rFonts w:ascii="Trebuchet MS" w:hAnsi="Trebuchet MS"/>
              </w:rPr>
            </w:pPr>
            <w:r w:rsidRPr="008D35E1">
              <w:rPr>
                <w:rFonts w:ascii="Trebuchet MS" w:hAnsi="Trebuchet MS"/>
              </w:rPr>
              <w:t>Jana</w:t>
            </w:r>
          </w:p>
        </w:tc>
        <w:tc>
          <w:tcPr>
            <w:tcW w:w="1794" w:type="dxa"/>
            <w:vAlign w:val="center"/>
          </w:tcPr>
          <w:p w:rsidR="00517A8A" w:rsidRPr="008D35E1" w:rsidRDefault="00517A8A" w:rsidP="00FF3E65">
            <w:pPr>
              <w:spacing w:line="276" w:lineRule="auto"/>
              <w:rPr>
                <w:rFonts w:ascii="Trebuchet MS" w:hAnsi="Trebuchet MS"/>
              </w:rPr>
            </w:pPr>
            <w:r w:rsidRPr="008D35E1">
              <w:rPr>
                <w:rFonts w:ascii="Trebuchet MS" w:hAnsi="Trebuchet MS"/>
              </w:rPr>
              <w:t>Nádvorníková</w:t>
            </w:r>
          </w:p>
        </w:tc>
        <w:tc>
          <w:tcPr>
            <w:tcW w:w="1679" w:type="dxa"/>
            <w:vAlign w:val="center"/>
          </w:tcPr>
          <w:p w:rsidR="00517A8A" w:rsidRPr="008400E7" w:rsidRDefault="00517A8A" w:rsidP="00FF3E65">
            <w:pPr>
              <w:spacing w:line="276" w:lineRule="auto"/>
              <w:jc w:val="right"/>
              <w:rPr>
                <w:rFonts w:ascii="Trebuchet MS" w:hAnsi="Trebuchet MS"/>
              </w:rPr>
            </w:pPr>
            <w:r w:rsidRPr="008D35E1">
              <w:rPr>
                <w:rFonts w:ascii="Trebuchet MS" w:hAnsi="Trebuchet MS"/>
              </w:rPr>
              <w:t>456789/3456</w:t>
            </w:r>
          </w:p>
        </w:tc>
        <w:tc>
          <w:tcPr>
            <w:tcW w:w="1247" w:type="dxa"/>
            <w:vAlign w:val="center"/>
          </w:tcPr>
          <w:p w:rsidR="00517A8A" w:rsidRPr="008D35E1" w:rsidRDefault="00517A8A" w:rsidP="00517A8A">
            <w:pPr>
              <w:spacing w:line="276" w:lineRule="auto"/>
              <w:jc w:val="center"/>
              <w:rPr>
                <w:rFonts w:ascii="Trebuchet MS" w:hAnsi="Trebuchet MS"/>
              </w:rPr>
            </w:pPr>
            <w:r>
              <w:rPr>
                <w:rFonts w:ascii="Trebuchet MS" w:hAnsi="Trebuchet MS"/>
              </w:rPr>
              <w:t>V</w:t>
            </w:r>
            <w:r w:rsidR="00BE2E23">
              <w:rPr>
                <w:rFonts w:ascii="Trebuchet MS" w:hAnsi="Trebuchet MS"/>
              </w:rPr>
              <w:t>Š</w:t>
            </w:r>
          </w:p>
        </w:tc>
        <w:tc>
          <w:tcPr>
            <w:tcW w:w="2381" w:type="dxa"/>
            <w:vAlign w:val="center"/>
          </w:tcPr>
          <w:p w:rsidR="00517A8A" w:rsidRPr="008D35E1" w:rsidRDefault="00517A8A" w:rsidP="00517A8A">
            <w:pPr>
              <w:spacing w:line="276" w:lineRule="auto"/>
              <w:jc w:val="center"/>
              <w:rPr>
                <w:rFonts w:ascii="Trebuchet MS" w:hAnsi="Trebuchet MS"/>
              </w:rPr>
            </w:pPr>
            <w:r>
              <w:rPr>
                <w:rFonts w:ascii="Trebuchet MS" w:hAnsi="Trebuchet MS"/>
              </w:rPr>
              <w:t>B</w:t>
            </w:r>
          </w:p>
        </w:tc>
      </w:tr>
    </w:tbl>
    <w:p w:rsidR="00B1021B" w:rsidRPr="008400E7" w:rsidRDefault="00B1021B" w:rsidP="00BE2E23">
      <w:pPr>
        <w:spacing w:before="240" w:after="120" w:line="276" w:lineRule="auto"/>
        <w:jc w:val="both"/>
        <w:rPr>
          <w:rFonts w:ascii="Trebuchet MS" w:hAnsi="Trebuchet MS"/>
        </w:rPr>
      </w:pPr>
    </w:p>
    <w:sectPr w:rsidR="00B1021B" w:rsidRPr="008400E7" w:rsidSect="00E72E7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AE1" w:rsidRDefault="00353AE1">
      <w:r>
        <w:separator/>
      </w:r>
    </w:p>
  </w:endnote>
  <w:endnote w:type="continuationSeparator" w:id="0">
    <w:p w:rsidR="00353AE1" w:rsidRDefault="0035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lbertus MT">
    <w:altName w:val="Times New Roman"/>
    <w:charset w:val="00"/>
    <w:family w:val="roman"/>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12A" w:rsidRDefault="001B012A">
    <w:pPr>
      <w:pStyle w:val="Zpat"/>
    </w:pPr>
    <w:r>
      <w:rPr>
        <w:rFonts w:ascii="Trebuchet MS" w:hAnsi="Trebuchet MS"/>
      </w:rPr>
      <w:t>VY_32_INOVACE_</w:t>
    </w:r>
    <w:r w:rsidR="009A3E3F">
      <w:rPr>
        <w:rFonts w:ascii="Trebuchet MS" w:hAnsi="Trebuchet MS"/>
      </w:rPr>
      <w:t>1_6</w:t>
    </w:r>
    <w:r w:rsidRPr="00035BDD">
      <w:rPr>
        <w:rFonts w:ascii="Trebuchet MS" w:hAnsi="Trebuchet MS"/>
      </w:rPr>
      <w:t>_</w:t>
    </w:r>
    <w:r w:rsidR="00ED578D">
      <w:rPr>
        <w:rFonts w:ascii="Trebuchet MS" w:hAnsi="Trebuchet MS"/>
      </w:rPr>
      <w:t>10</w:t>
    </w:r>
    <w:r w:rsidRPr="00966D23">
      <w:rPr>
        <w:rFonts w:ascii="Trebuchet MS" w:hAnsi="Trebuchet MS"/>
      </w:rPr>
      <w:t xml:space="preserve">                         </w:t>
    </w:r>
    <w:r w:rsidR="00230EA8" w:rsidRPr="00966D23">
      <w:rPr>
        <w:rFonts w:ascii="Trebuchet MS" w:hAnsi="Trebuchet MS"/>
      </w:rPr>
      <w:fldChar w:fldCharType="begin"/>
    </w:r>
    <w:r w:rsidRPr="00966D23">
      <w:rPr>
        <w:rFonts w:ascii="Trebuchet MS" w:hAnsi="Trebuchet MS"/>
      </w:rPr>
      <w:instrText xml:space="preserve"> PAGE </w:instrText>
    </w:r>
    <w:r w:rsidR="00230EA8" w:rsidRPr="00966D23">
      <w:rPr>
        <w:rFonts w:ascii="Trebuchet MS" w:hAnsi="Trebuchet MS"/>
      </w:rPr>
      <w:fldChar w:fldCharType="separate"/>
    </w:r>
    <w:r w:rsidR="00EA4581">
      <w:rPr>
        <w:rFonts w:ascii="Trebuchet MS" w:hAnsi="Trebuchet MS"/>
        <w:noProof/>
      </w:rPr>
      <w:t>1</w:t>
    </w:r>
    <w:r w:rsidR="00230EA8" w:rsidRPr="00966D23">
      <w:rPr>
        <w:rFonts w:ascii="Trebuchet MS" w:hAnsi="Trebuchet MS"/>
      </w:rPr>
      <w:fldChar w:fldCharType="end"/>
    </w:r>
    <w:r w:rsidRPr="00966D23">
      <w:rPr>
        <w:rFonts w:ascii="Trebuchet MS" w:hAnsi="Trebuchet MS"/>
      </w:rPr>
      <w:t xml:space="preserve"> </w:t>
    </w:r>
    <w:r>
      <w:rPr>
        <w:rFonts w:ascii="Trebuchet MS" w:hAnsi="Trebuchet MS"/>
      </w:rPr>
      <w:t xml:space="preserve">                           „EU p</w:t>
    </w:r>
    <w:r w:rsidRPr="00966D23">
      <w:rPr>
        <w:rFonts w:ascii="Trebuchet MS" w:hAnsi="Trebuchet MS"/>
      </w:rPr>
      <w:t>eníze školám“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AE1" w:rsidRDefault="00353AE1">
      <w:r>
        <w:separator/>
      </w:r>
    </w:p>
  </w:footnote>
  <w:footnote w:type="continuationSeparator" w:id="0">
    <w:p w:rsidR="00353AE1" w:rsidRDefault="00353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B8" w:rsidRDefault="000D286B">
    <w:pPr>
      <w:pStyle w:val="Zhlav"/>
    </w:pPr>
    <w:r>
      <w:rPr>
        <w:noProof/>
      </w:rPr>
      <w:drawing>
        <wp:inline distT="0" distB="0" distL="0" distR="0">
          <wp:extent cx="5762625" cy="1257300"/>
          <wp:effectExtent l="0" t="0" r="9525" b="0"/>
          <wp:docPr id="2" name="Obrázek 2" descr="OPVK_hor_zakladni_logolink_C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PVK_hor_zakladni_logolink_CB_cz.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978C4"/>
    <w:multiLevelType w:val="hybridMultilevel"/>
    <w:tmpl w:val="8A464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F53BBE"/>
    <w:multiLevelType w:val="hybridMultilevel"/>
    <w:tmpl w:val="478A0326"/>
    <w:lvl w:ilvl="0" w:tplc="EBC818E2">
      <w:start w:val="1"/>
      <w:numFmt w:val="bullet"/>
      <w:lvlText w:val="-"/>
      <w:lvlJc w:val="right"/>
      <w:pPr>
        <w:ind w:left="720" w:hanging="360"/>
      </w:pPr>
      <w:rPr>
        <w:rFonts w:ascii="Trebuchet MS" w:hAnsi="Trebuchet MS"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F90070"/>
    <w:multiLevelType w:val="hybridMultilevel"/>
    <w:tmpl w:val="F04293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5A30FC"/>
    <w:multiLevelType w:val="hybridMultilevel"/>
    <w:tmpl w:val="496C2838"/>
    <w:lvl w:ilvl="0" w:tplc="7444F472">
      <w:start w:val="1"/>
      <w:numFmt w:val="upperRoman"/>
      <w:lvlText w:val="%1."/>
      <w:lvlJc w:val="right"/>
      <w:pPr>
        <w:ind w:left="720" w:hanging="360"/>
      </w:pPr>
      <w:rPr>
        <w:rFonts w:hint="default"/>
        <w:b w:val="0"/>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8AF7D4A"/>
    <w:multiLevelType w:val="hybridMultilevel"/>
    <w:tmpl w:val="A7808542"/>
    <w:lvl w:ilvl="0" w:tplc="EBC818E2">
      <w:start w:val="1"/>
      <w:numFmt w:val="bullet"/>
      <w:lvlText w:val="-"/>
      <w:lvlJc w:val="right"/>
      <w:pPr>
        <w:ind w:left="720" w:hanging="360"/>
      </w:pPr>
      <w:rPr>
        <w:rFonts w:ascii="Trebuchet MS" w:hAnsi="Trebuchet MS"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E164CE1"/>
    <w:multiLevelType w:val="hybridMultilevel"/>
    <w:tmpl w:val="441081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6D660B1"/>
    <w:multiLevelType w:val="hybridMultilevel"/>
    <w:tmpl w:val="46B2AE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D4F4B60"/>
    <w:multiLevelType w:val="hybridMultilevel"/>
    <w:tmpl w:val="20604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CD37E45"/>
    <w:multiLevelType w:val="hybridMultilevel"/>
    <w:tmpl w:val="76BC976A"/>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0"/>
  </w:num>
  <w:num w:numId="6">
    <w:abstractNumId w:val="6"/>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7024B8"/>
    <w:rsid w:val="00004C70"/>
    <w:rsid w:val="00014E40"/>
    <w:rsid w:val="00022D43"/>
    <w:rsid w:val="00046FE5"/>
    <w:rsid w:val="00055C4B"/>
    <w:rsid w:val="00057468"/>
    <w:rsid w:val="00076A52"/>
    <w:rsid w:val="00087BA8"/>
    <w:rsid w:val="000D286B"/>
    <w:rsid w:val="000D6CA5"/>
    <w:rsid w:val="000E6585"/>
    <w:rsid w:val="001048CC"/>
    <w:rsid w:val="001108DC"/>
    <w:rsid w:val="0012029D"/>
    <w:rsid w:val="00123D7C"/>
    <w:rsid w:val="0012771C"/>
    <w:rsid w:val="00127C77"/>
    <w:rsid w:val="00156F6A"/>
    <w:rsid w:val="001652D4"/>
    <w:rsid w:val="00182B19"/>
    <w:rsid w:val="00184276"/>
    <w:rsid w:val="001953E8"/>
    <w:rsid w:val="00195C71"/>
    <w:rsid w:val="001B012A"/>
    <w:rsid w:val="001D47A3"/>
    <w:rsid w:val="001D7398"/>
    <w:rsid w:val="001E1418"/>
    <w:rsid w:val="00202475"/>
    <w:rsid w:val="0020708B"/>
    <w:rsid w:val="00230EA8"/>
    <w:rsid w:val="00241878"/>
    <w:rsid w:val="00250787"/>
    <w:rsid w:val="0026565C"/>
    <w:rsid w:val="00276518"/>
    <w:rsid w:val="00277B29"/>
    <w:rsid w:val="0028193B"/>
    <w:rsid w:val="002E7E03"/>
    <w:rsid w:val="0030272F"/>
    <w:rsid w:val="00321EE8"/>
    <w:rsid w:val="00353AE1"/>
    <w:rsid w:val="003652CB"/>
    <w:rsid w:val="003A3D6C"/>
    <w:rsid w:val="003C5674"/>
    <w:rsid w:val="00422276"/>
    <w:rsid w:val="00470006"/>
    <w:rsid w:val="004A1DE0"/>
    <w:rsid w:val="004C0993"/>
    <w:rsid w:val="004C39D9"/>
    <w:rsid w:val="004C4E26"/>
    <w:rsid w:val="004C6BBF"/>
    <w:rsid w:val="00515B09"/>
    <w:rsid w:val="00517A8A"/>
    <w:rsid w:val="005409AE"/>
    <w:rsid w:val="00547A47"/>
    <w:rsid w:val="00554315"/>
    <w:rsid w:val="00555587"/>
    <w:rsid w:val="00565BD6"/>
    <w:rsid w:val="00570035"/>
    <w:rsid w:val="00583BE5"/>
    <w:rsid w:val="0059581E"/>
    <w:rsid w:val="005C78E7"/>
    <w:rsid w:val="005E43A8"/>
    <w:rsid w:val="005F0A70"/>
    <w:rsid w:val="005F331D"/>
    <w:rsid w:val="00622824"/>
    <w:rsid w:val="00632238"/>
    <w:rsid w:val="0063298E"/>
    <w:rsid w:val="00632F44"/>
    <w:rsid w:val="00646226"/>
    <w:rsid w:val="006616BA"/>
    <w:rsid w:val="006B018E"/>
    <w:rsid w:val="006D5A6C"/>
    <w:rsid w:val="006E3C4C"/>
    <w:rsid w:val="006E5964"/>
    <w:rsid w:val="007024B8"/>
    <w:rsid w:val="00721392"/>
    <w:rsid w:val="007243D0"/>
    <w:rsid w:val="00756C2B"/>
    <w:rsid w:val="00775C6B"/>
    <w:rsid w:val="00782297"/>
    <w:rsid w:val="00793489"/>
    <w:rsid w:val="00796CAD"/>
    <w:rsid w:val="007A0FB0"/>
    <w:rsid w:val="007F5720"/>
    <w:rsid w:val="00810B24"/>
    <w:rsid w:val="00830FA6"/>
    <w:rsid w:val="008400E7"/>
    <w:rsid w:val="008509A8"/>
    <w:rsid w:val="00876F30"/>
    <w:rsid w:val="008C1133"/>
    <w:rsid w:val="008D35E1"/>
    <w:rsid w:val="008E3119"/>
    <w:rsid w:val="008E72E9"/>
    <w:rsid w:val="008F227B"/>
    <w:rsid w:val="009131C7"/>
    <w:rsid w:val="0092464F"/>
    <w:rsid w:val="00927B7F"/>
    <w:rsid w:val="00933175"/>
    <w:rsid w:val="00936E95"/>
    <w:rsid w:val="00941153"/>
    <w:rsid w:val="00954386"/>
    <w:rsid w:val="00972DA2"/>
    <w:rsid w:val="0098288F"/>
    <w:rsid w:val="009A3E3F"/>
    <w:rsid w:val="009B47F0"/>
    <w:rsid w:val="00A016B9"/>
    <w:rsid w:val="00A207B7"/>
    <w:rsid w:val="00A43014"/>
    <w:rsid w:val="00A44854"/>
    <w:rsid w:val="00A57E37"/>
    <w:rsid w:val="00A61E36"/>
    <w:rsid w:val="00A62947"/>
    <w:rsid w:val="00A64264"/>
    <w:rsid w:val="00A833AA"/>
    <w:rsid w:val="00AA46FD"/>
    <w:rsid w:val="00AA5D5C"/>
    <w:rsid w:val="00B1021B"/>
    <w:rsid w:val="00B22DAC"/>
    <w:rsid w:val="00B23A66"/>
    <w:rsid w:val="00B24808"/>
    <w:rsid w:val="00B24FEF"/>
    <w:rsid w:val="00B31591"/>
    <w:rsid w:val="00B322CF"/>
    <w:rsid w:val="00B3468D"/>
    <w:rsid w:val="00B548E8"/>
    <w:rsid w:val="00B57619"/>
    <w:rsid w:val="00B60C1F"/>
    <w:rsid w:val="00B70217"/>
    <w:rsid w:val="00B75706"/>
    <w:rsid w:val="00BE2E23"/>
    <w:rsid w:val="00BF1F36"/>
    <w:rsid w:val="00BF30EE"/>
    <w:rsid w:val="00C12B9B"/>
    <w:rsid w:val="00C148AF"/>
    <w:rsid w:val="00C16823"/>
    <w:rsid w:val="00C20EF2"/>
    <w:rsid w:val="00C21023"/>
    <w:rsid w:val="00C62303"/>
    <w:rsid w:val="00C757CB"/>
    <w:rsid w:val="00CE7589"/>
    <w:rsid w:val="00CF636C"/>
    <w:rsid w:val="00D16E6B"/>
    <w:rsid w:val="00D2368F"/>
    <w:rsid w:val="00D653E4"/>
    <w:rsid w:val="00D87A70"/>
    <w:rsid w:val="00D958A4"/>
    <w:rsid w:val="00DC1C73"/>
    <w:rsid w:val="00DE1439"/>
    <w:rsid w:val="00E37871"/>
    <w:rsid w:val="00E72E73"/>
    <w:rsid w:val="00E7543B"/>
    <w:rsid w:val="00E85A2C"/>
    <w:rsid w:val="00E94182"/>
    <w:rsid w:val="00EA41D7"/>
    <w:rsid w:val="00EA4581"/>
    <w:rsid w:val="00EB3A75"/>
    <w:rsid w:val="00EC208C"/>
    <w:rsid w:val="00ED578D"/>
    <w:rsid w:val="00ED62D4"/>
    <w:rsid w:val="00F40C54"/>
    <w:rsid w:val="00F45774"/>
    <w:rsid w:val="00F7297C"/>
    <w:rsid w:val="00F72FD6"/>
    <w:rsid w:val="00F74153"/>
    <w:rsid w:val="00FA479B"/>
    <w:rsid w:val="00FA76E4"/>
    <w:rsid w:val="00FD6B6B"/>
    <w:rsid w:val="00FF3E65"/>
    <w:rsid w:val="00FF7C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37581B7-6151-40BB-BD1D-939C6095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6E6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024B8"/>
    <w:pPr>
      <w:tabs>
        <w:tab w:val="center" w:pos="4536"/>
        <w:tab w:val="right" w:pos="9072"/>
      </w:tabs>
    </w:pPr>
  </w:style>
  <w:style w:type="paragraph" w:styleId="Zpat">
    <w:name w:val="footer"/>
    <w:basedOn w:val="Normln"/>
    <w:rsid w:val="007024B8"/>
    <w:pPr>
      <w:tabs>
        <w:tab w:val="center" w:pos="4536"/>
        <w:tab w:val="right" w:pos="9072"/>
      </w:tabs>
    </w:pPr>
  </w:style>
  <w:style w:type="table" w:styleId="Mkatabulky">
    <w:name w:val="Table Grid"/>
    <w:basedOn w:val="Normlntabulka"/>
    <w:rsid w:val="007024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rsid w:val="001048CC"/>
    <w:rPr>
      <w:rFonts w:ascii="Tahoma" w:hAnsi="Tahoma" w:cs="Tahoma"/>
      <w:sz w:val="16"/>
      <w:szCs w:val="16"/>
    </w:rPr>
  </w:style>
  <w:style w:type="character" w:customStyle="1" w:styleId="TextbublinyChar">
    <w:name w:val="Text bubliny Char"/>
    <w:basedOn w:val="Standardnpsmoodstavce"/>
    <w:link w:val="Textbubliny"/>
    <w:rsid w:val="001048CC"/>
    <w:rPr>
      <w:rFonts w:ascii="Tahoma" w:hAnsi="Tahoma" w:cs="Tahoma"/>
      <w:sz w:val="16"/>
      <w:szCs w:val="16"/>
    </w:rPr>
  </w:style>
  <w:style w:type="paragraph" w:styleId="Odstavecseseznamem">
    <w:name w:val="List Paragraph"/>
    <w:basedOn w:val="Normln"/>
    <w:uiPriority w:val="34"/>
    <w:qFormat/>
    <w:rsid w:val="00927B7F"/>
    <w:pPr>
      <w:ind w:left="720"/>
      <w:contextualSpacing/>
    </w:pPr>
  </w:style>
  <w:style w:type="character" w:styleId="Hypertextovodkaz">
    <w:name w:val="Hyperlink"/>
    <w:basedOn w:val="Standardnpsmoodstavce"/>
    <w:unhideWhenUsed/>
    <w:rsid w:val="00876F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14550">
      <w:bodyDiv w:val="1"/>
      <w:marLeft w:val="0"/>
      <w:marRight w:val="0"/>
      <w:marTop w:val="0"/>
      <w:marBottom w:val="0"/>
      <w:divBdr>
        <w:top w:val="none" w:sz="0" w:space="0" w:color="auto"/>
        <w:left w:val="none" w:sz="0" w:space="0" w:color="auto"/>
        <w:bottom w:val="none" w:sz="0" w:space="0" w:color="auto"/>
        <w:right w:val="none" w:sz="0" w:space="0" w:color="auto"/>
      </w:divBdr>
    </w:div>
    <w:div w:id="861625937">
      <w:bodyDiv w:val="1"/>
      <w:marLeft w:val="0"/>
      <w:marRight w:val="0"/>
      <w:marTop w:val="0"/>
      <w:marBottom w:val="0"/>
      <w:divBdr>
        <w:top w:val="none" w:sz="0" w:space="0" w:color="auto"/>
        <w:left w:val="none" w:sz="0" w:space="0" w:color="auto"/>
        <w:bottom w:val="none" w:sz="0" w:space="0" w:color="auto"/>
        <w:right w:val="none" w:sz="0" w:space="0" w:color="auto"/>
      </w:divBdr>
    </w:div>
    <w:div w:id="971638519">
      <w:bodyDiv w:val="1"/>
      <w:marLeft w:val="0"/>
      <w:marRight w:val="0"/>
      <w:marTop w:val="0"/>
      <w:marBottom w:val="0"/>
      <w:divBdr>
        <w:top w:val="none" w:sz="0" w:space="0" w:color="auto"/>
        <w:left w:val="none" w:sz="0" w:space="0" w:color="auto"/>
        <w:bottom w:val="none" w:sz="0" w:space="0" w:color="auto"/>
        <w:right w:val="none" w:sz="0" w:space="0" w:color="auto"/>
      </w:divBdr>
    </w:div>
    <w:div w:id="110896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712</Words>
  <Characters>4201</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EU peníze školám“</vt:lpstr>
      <vt:lpstr>„ EU peníze školám“</vt:lpstr>
    </vt:vector>
  </TitlesOfParts>
  <Company>ISŠTE Sokolov, Jednoty 1620, 356 11  Sokolov</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EU peníze školám“</dc:title>
  <dc:creator>hnatkova</dc:creator>
  <cp:lastModifiedBy>user</cp:lastModifiedBy>
  <cp:revision>12</cp:revision>
  <dcterms:created xsi:type="dcterms:W3CDTF">2013-10-11T13:29:00Z</dcterms:created>
  <dcterms:modified xsi:type="dcterms:W3CDTF">2014-01-08T09:56:00Z</dcterms:modified>
</cp:coreProperties>
</file>