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01" w:rsidRDefault="008C6601" w:rsidP="007024B8">
      <w:pPr>
        <w:jc w:val="center"/>
        <w:rPr>
          <w:rFonts w:ascii="Albertus MT" w:hAnsi="Albertus MT"/>
          <w:b/>
        </w:rPr>
      </w:pPr>
    </w:p>
    <w:p w:rsidR="008C6601" w:rsidRPr="00B23A66" w:rsidRDefault="008C6601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8C6601" w:rsidRPr="00B23A66" w:rsidRDefault="008C660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C6601" w:rsidRPr="00B23A66" w:rsidRDefault="008C660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8C6601" w:rsidRPr="00B23A66" w:rsidRDefault="008C6601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8C6601" w:rsidRPr="00B23A66" w:rsidRDefault="008C6601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8C6601" w:rsidRDefault="008C6601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  <w:b/>
              </w:rPr>
            </w:pPr>
          </w:p>
          <w:p w:rsidR="008C6601" w:rsidRPr="006464C5" w:rsidRDefault="008C6601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</w:t>
            </w:r>
            <w:r w:rsidR="00E8715A">
              <w:rPr>
                <w:rFonts w:ascii="Trebuchet MS" w:hAnsi="Trebuchet MS"/>
                <w:b/>
              </w:rPr>
              <w:t>0</w:t>
            </w:r>
            <w:r>
              <w:rPr>
                <w:rFonts w:ascii="Trebuchet MS" w:hAnsi="Trebuchet MS"/>
                <w:b/>
              </w:rPr>
              <w:t>7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Symetrický omezovač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8C6601" w:rsidRPr="00A61673" w:rsidRDefault="008C6601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6464C5" w:rsidRDefault="008C6601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8C6601" w:rsidRPr="006464C5" w:rsidRDefault="008C6601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8C6601" w:rsidRPr="00A61673" w:rsidRDefault="008C6601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8C6601" w:rsidRPr="00A61673" w:rsidRDefault="008C6601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EB43F7" w:rsidRDefault="008C6601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8C6601" w:rsidRPr="00EB43F7" w:rsidRDefault="008C6601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Symetrický omezovač, úbytek napětí, dioda, relativní chyba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8C6601" w:rsidRPr="00A61673" w:rsidRDefault="008C6601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8C6601" w:rsidRPr="00A61673" w:rsidTr="0063298E">
        <w:trPr>
          <w:trHeight w:val="960"/>
        </w:trPr>
        <w:tc>
          <w:tcPr>
            <w:tcW w:w="4606" w:type="dxa"/>
            <w:vAlign w:val="center"/>
          </w:tcPr>
          <w:p w:rsidR="008C6601" w:rsidRPr="00A61673" w:rsidRDefault="008C6601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8C6601" w:rsidRPr="00A61673" w:rsidRDefault="008C6601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8C6601" w:rsidRPr="00A61673" w:rsidRDefault="008C6601" w:rsidP="00FA1A23">
      <w:pPr>
        <w:jc w:val="both"/>
        <w:rPr>
          <w:rFonts w:ascii="Trebuchet MS" w:hAnsi="Trebuchet MS"/>
          <w:i/>
        </w:rPr>
      </w:pPr>
    </w:p>
    <w:p w:rsidR="008C6601" w:rsidRPr="00E8715A" w:rsidRDefault="008C6601" w:rsidP="00FA1A23">
      <w:pPr>
        <w:jc w:val="both"/>
        <w:rPr>
          <w:rFonts w:ascii="Trebuchet MS" w:hAnsi="Trebuchet MS"/>
          <w:i/>
        </w:rPr>
      </w:pPr>
      <w:r w:rsidRPr="00E8715A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8C6601" w:rsidRPr="00E8715A" w:rsidRDefault="008C6601" w:rsidP="00AB6E3D">
      <w:pPr>
        <w:rPr>
          <w:rFonts w:ascii="Trebuchet MS" w:hAnsi="Trebuchet MS"/>
          <w:i/>
        </w:rPr>
      </w:pPr>
      <w:r w:rsidRPr="00E8715A">
        <w:rPr>
          <w:rFonts w:ascii="Trebuchet MS" w:hAnsi="Trebuchet MS"/>
          <w:i/>
        </w:rPr>
        <w:t>Pokud není uvedeno jinak, autorem textů a obrázků je Ing. Luboš Látal.</w:t>
      </w:r>
      <w:r w:rsidRPr="00E8715A">
        <w:rPr>
          <w:i/>
        </w:rPr>
        <w:br w:type="page"/>
      </w:r>
    </w:p>
    <w:p w:rsidR="008C6601" w:rsidRDefault="008C6601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8C6601" w:rsidRDefault="008C6601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C6601" w:rsidRDefault="008C6601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regulované obvody – Symetrický omezovač</w:t>
      </w:r>
    </w:p>
    <w:p w:rsidR="008C6601" w:rsidRDefault="008C6601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Symetrický omezovač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8C6601" w:rsidRPr="000919AB" w:rsidRDefault="008C6601" w:rsidP="00701C72">
      <w:pPr>
        <w:rPr>
          <w:rFonts w:ascii="Trebuchet MS" w:hAnsi="Trebuchet MS"/>
          <w:b/>
          <w:bCs/>
        </w:rPr>
      </w:pPr>
    </w:p>
    <w:p w:rsidR="008C6601" w:rsidRDefault="008C6601" w:rsidP="008F533A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schéma na obrázku (obr. 1) symetricky omezuje výstupní napětí.</w:t>
      </w:r>
    </w:p>
    <w:p w:rsidR="008C6601" w:rsidRDefault="00E8715A" w:rsidP="00802C26">
      <w:pPr>
        <w:pStyle w:val="Odstavecseseznamem"/>
        <w:ind w:left="360"/>
        <w:rPr>
          <w:rFonts w:ascii="Trebuchet MS" w:hAnsi="Trebuchet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35.5pt;width:404.7pt;height:211.75pt;z-index:-251654144" wrapcoords="-36 0 -36 21532 21600 21532 21600 0 -36 0">
            <v:imagedata r:id="rId7" o:title=""/>
            <w10:wrap type="tight"/>
          </v:shape>
        </w:pict>
      </w:r>
    </w:p>
    <w:p w:rsidR="008C6601" w:rsidRDefault="008C6601" w:rsidP="008F533A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Posuďte vliv různých úbytků napětí U</w:t>
      </w:r>
      <w:r w:rsidRPr="008F533A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 xml:space="preserve"> na diodách D</w:t>
      </w:r>
      <w:r w:rsidRPr="008F533A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až D</w:t>
      </w:r>
      <w:r w:rsidRPr="008F533A"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</w:rPr>
        <w:t>.</w:t>
      </w:r>
    </w:p>
    <w:p w:rsidR="008C6601" w:rsidRDefault="008C6601" w:rsidP="003865BB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3865BB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3865BB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5D4403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Symetrický omezovač</w:t>
      </w: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E8715A" w:rsidP="00981E24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9pt;margin-top:-.15pt;width:297pt;height:230.1pt;z-index:-251653120" wrapcoords="-36 0 -36 21554 21600 21554 21600 0 -36 0">
            <v:imagedata r:id="rId8" o:title=""/>
            <w10:wrap type="tight"/>
          </v:shape>
        </w:pict>
      </w: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Obr. 2 Převodní charakteristika </w:t>
      </w: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981E24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Není nutné vybírat dvě stabilizační diody. Je-li napětí u</w:t>
      </w:r>
      <w:r w:rsidRPr="002F1C02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kladné, spínají </w:t>
      </w:r>
    </w:p>
    <w:p w:rsidR="008C6601" w:rsidRDefault="008C6601" w:rsidP="00BA709F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diody D</w:t>
      </w:r>
      <w:r>
        <w:rPr>
          <w:rFonts w:ascii="Trebuchet MS" w:hAnsi="Trebuchet MS"/>
          <w:vertAlign w:val="subscript"/>
        </w:rPr>
        <w:t xml:space="preserve">4, </w:t>
      </w: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3  </w:t>
      </w:r>
      <w:r>
        <w:rPr>
          <w:rFonts w:ascii="Trebuchet MS" w:hAnsi="Trebuchet MS"/>
        </w:rPr>
        <w:t>a D</w:t>
      </w:r>
      <w:r>
        <w:rPr>
          <w:rFonts w:ascii="Trebuchet MS" w:hAnsi="Trebuchet MS"/>
          <w:vertAlign w:val="subscript"/>
        </w:rPr>
        <w:t>5</w:t>
      </w:r>
      <w:r>
        <w:rPr>
          <w:rFonts w:ascii="Trebuchet MS" w:hAnsi="Trebuchet MS"/>
        </w:rPr>
        <w:t xml:space="preserve">; úbytek napětí </w:t>
      </w:r>
    </w:p>
    <w:p w:rsidR="008C6601" w:rsidRDefault="00E8715A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8" type="#_x0000_t75" style="position:absolute;left:0;text-align:left;margin-left:0;margin-top:3.55pt;width:95pt;height:18pt;z-index:251652096" wrapcoords="-170 0 -170 20700 21600 20700 21600 0 -170 0" filled="t">
            <v:imagedata r:id="rId9" o:title=""/>
            <w10:wrap type="tight"/>
          </v:shape>
          <o:OLEObject Type="Embed" ProgID="Equation.3" ShapeID="_x0000_s1028" DrawAspect="Content" ObjectID="_1450685177" r:id="rId10"/>
        </w:object>
      </w:r>
    </w:p>
    <w:p w:rsidR="008C6601" w:rsidRDefault="008C6601" w:rsidP="00BA709F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 záporné výstupní napětí dojde k omezení při úrovni napětí </w:t>
      </w:r>
    </w:p>
    <w:p w:rsidR="008C6601" w:rsidRDefault="00E8715A" w:rsidP="00C66D6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6.75pt;width:103.95pt;height:18pt;z-index:251657216" wrapcoords="-155 0 -155 20700 21600 20700 21600 0 -155 0" filled="t">
            <v:imagedata r:id="rId11" o:title=""/>
            <w10:wrap type="tight"/>
          </v:shape>
          <o:OLEObject Type="Embed" ProgID="Equation.3" ShapeID="_x0000_s1029" DrawAspect="Content" ObjectID="_1450685178" r:id="rId12"/>
        </w:object>
      </w:r>
    </w:p>
    <w:p w:rsidR="008C6601" w:rsidRDefault="008C6601" w:rsidP="00BA709F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BA709F">
      <w:pPr>
        <w:pStyle w:val="Odstavecseseznamem"/>
        <w:ind w:left="72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sepnuty jsou diody D</w:t>
      </w:r>
      <w:r>
        <w:rPr>
          <w:rFonts w:ascii="Trebuchet MS" w:hAnsi="Trebuchet MS"/>
          <w:vertAlign w:val="subscript"/>
        </w:rPr>
        <w:t xml:space="preserve">5, </w:t>
      </w: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2  </w:t>
      </w:r>
      <w:r>
        <w:rPr>
          <w:rFonts w:ascii="Trebuchet MS" w:hAnsi="Trebuchet MS"/>
        </w:rPr>
        <w:t>a D</w:t>
      </w:r>
      <w:r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>.</w:t>
      </w: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 ideálním případě, který jsme uvažovali, je možné předpokládat splnění rovnosti</w:t>
      </w: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</w:p>
    <w:p w:rsidR="008C6601" w:rsidRDefault="00E8715A" w:rsidP="00C66D6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0;margin-top:.05pt;width:118pt;height:18pt;z-index:251656192" wrapcoords="-138 0 -138 20700 21600 20700 21600 0 -138 0" filled="t">
            <v:imagedata r:id="rId13" o:title=""/>
            <w10:wrap type="tight"/>
          </v:shape>
          <o:OLEObject Type="Embed" ProgID="Equation.3" ShapeID="_x0000_s1030" DrawAspect="Content" ObjectID="_1450685179" r:id="rId14"/>
        </w:object>
      </w: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</w:p>
    <w:p w:rsidR="008C6601" w:rsidRDefault="00E8715A" w:rsidP="00C66D60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27.05pt;width:80pt;height:18pt;z-index:251655168" wrapcoords="-202 0 -202 20700 21600 20700 21600 0 -202 0" filled="t">
            <v:imagedata r:id="rId15" o:title=""/>
            <w10:wrap type="tight"/>
          </v:shape>
          <o:OLEObject Type="Embed" ProgID="Equation.3" ShapeID="_x0000_s1031" DrawAspect="Content" ObjectID="_1450685180" r:id="rId16"/>
        </w:object>
      </w:r>
      <w:r w:rsidR="008C6601">
        <w:rPr>
          <w:rFonts w:ascii="Trebuchet MS" w:hAnsi="Trebuchet MS"/>
        </w:rPr>
        <w:t>proto</w:t>
      </w: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</w:p>
    <w:p w:rsidR="008C6601" w:rsidRDefault="008C6601" w:rsidP="00C66D60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omezení je symetrické.</w:t>
      </w:r>
    </w:p>
    <w:p w:rsidR="008C6601" w:rsidRPr="00E54B9F" w:rsidRDefault="008C6601" w:rsidP="00BA709F">
      <w:pPr>
        <w:pStyle w:val="Odstavecseseznamem"/>
        <w:ind w:left="720"/>
        <w:rPr>
          <w:rFonts w:ascii="Trebuchet MS" w:hAnsi="Trebuchet MS"/>
        </w:rPr>
      </w:pPr>
    </w:p>
    <w:p w:rsidR="008C6601" w:rsidRPr="00E54B9F" w:rsidRDefault="008C6601" w:rsidP="00E54B9F">
      <w:pPr>
        <w:pStyle w:val="Titulek"/>
        <w:tabs>
          <w:tab w:val="left" w:pos="3784"/>
          <w:tab w:val="center" w:pos="4535"/>
        </w:tabs>
        <w:rPr>
          <w:rFonts w:ascii="Trebuchet MS" w:hAnsi="Trebuchet MS"/>
          <w:b w:val="0"/>
          <w:sz w:val="24"/>
          <w:szCs w:val="24"/>
        </w:rPr>
      </w:pPr>
      <w:r w:rsidRPr="00E54B9F">
        <w:rPr>
          <w:rFonts w:ascii="Trebuchet MS" w:hAnsi="Trebuchet MS"/>
          <w:b w:val="0"/>
          <w:sz w:val="24"/>
          <w:szCs w:val="24"/>
        </w:rPr>
        <w:t xml:space="preserve">V reálném případě je kupříkladu </w:t>
      </w:r>
    </w:p>
    <w:p w:rsidR="008C6601" w:rsidRDefault="008C6601" w:rsidP="00E54B9F"/>
    <w:p w:rsidR="008C6601" w:rsidRPr="00E54B9F" w:rsidRDefault="00E8715A" w:rsidP="00E54B9F">
      <w:r>
        <w:rPr>
          <w:noProof/>
        </w:rPr>
        <w:object w:dxaOrig="1440" w:dyaOrig="1440">
          <v:shape id="_x0000_s1032" type="#_x0000_t75" style="position:absolute;margin-left:315pt;margin-top:5.75pt;width:9pt;height:17pt;z-index:251654144" wrapcoords="-1800 0 -1800 20661 21600 20661 21600 0 -1800 0" filled="t">
            <v:imagedata r:id="rId17" o:title=""/>
            <w10:wrap type="tight"/>
          </v:shape>
          <o:OLEObject Type="Embed" ProgID="Equation.3" ShapeID="_x0000_s1032" DrawAspect="Content" ObjectID="_1450685181" r:id="rId18"/>
        </w:object>
      </w:r>
      <w:r>
        <w:rPr>
          <w:noProof/>
        </w:rPr>
        <w:object w:dxaOrig="1440" w:dyaOrig="1440">
          <v:shape id="_x0000_s1033" type="#_x0000_t75" style="position:absolute;margin-left:0;margin-top:1.55pt;width:345pt;height:18pt;z-index:251653120" wrapcoords="-47 0 -47 20700 21600 20700 21600 0 -47 0" filled="t">
            <v:imagedata r:id="rId19" o:title=""/>
            <w10:wrap type="tight"/>
          </v:shape>
          <o:OLEObject Type="Embed" ProgID="Equation.3" ShapeID="_x0000_s1033" DrawAspect="Content" ObjectID="_1450685182" r:id="rId20"/>
        </w:object>
      </w:r>
    </w:p>
    <w:p w:rsidR="008C6601" w:rsidRPr="00E54B9F" w:rsidRDefault="008C6601" w:rsidP="00E54B9F">
      <w:pPr>
        <w:rPr>
          <w:rFonts w:ascii="Trebuchet MS" w:hAnsi="Trebuchet MS"/>
        </w:rPr>
      </w:pPr>
    </w:p>
    <w:p w:rsidR="008C6601" w:rsidRPr="00E54B9F" w:rsidRDefault="008C6601" w:rsidP="00E54B9F">
      <w:pPr>
        <w:rPr>
          <w:rFonts w:ascii="Trebuchet MS" w:hAnsi="Trebuchet MS"/>
        </w:rPr>
      </w:pPr>
      <w:r w:rsidRPr="00E54B9F">
        <w:rPr>
          <w:rFonts w:ascii="Trebuchet MS" w:hAnsi="Trebuchet MS"/>
        </w:rPr>
        <w:t xml:space="preserve">Potom lze určit </w:t>
      </w:r>
    </w:p>
    <w:p w:rsidR="008C6601" w:rsidRDefault="00E8715A" w:rsidP="00C66D60">
      <w:r>
        <w:rPr>
          <w:noProof/>
        </w:rPr>
        <w:object w:dxaOrig="1440" w:dyaOrig="1440">
          <v:shape id="_x0000_s1034" type="#_x0000_t75" style="position:absolute;margin-left:0;margin-top:9.05pt;width:208pt;height:18pt;z-index:251651072" wrapcoords="-78 0 -78 20700 21600 20700 21600 0 -78 0" filled="t">
            <v:imagedata r:id="rId21" o:title=""/>
            <w10:wrap type="tight"/>
          </v:shape>
          <o:OLEObject Type="Embed" ProgID="Equation.3" ShapeID="_x0000_s1034" DrawAspect="Content" ObjectID="_1450685183" r:id="rId22"/>
        </w:object>
      </w:r>
    </w:p>
    <w:p w:rsidR="008C6601" w:rsidRDefault="008C6601" w:rsidP="00C66D60"/>
    <w:p w:rsidR="008C6601" w:rsidRDefault="008C6601" w:rsidP="00C66D60"/>
    <w:p w:rsidR="008C6601" w:rsidRDefault="008C6601" w:rsidP="00C66D60">
      <w:pPr>
        <w:rPr>
          <w:rFonts w:ascii="Trebuchet MS" w:hAnsi="Trebuchet MS"/>
        </w:rPr>
      </w:pPr>
      <w:r w:rsidRPr="00C66D60">
        <w:rPr>
          <w:rFonts w:ascii="Trebuchet MS" w:hAnsi="Trebuchet MS"/>
        </w:rPr>
        <w:t xml:space="preserve">Pro běžné účely není třeba diody </w:t>
      </w:r>
      <w:r>
        <w:rPr>
          <w:rFonts w:ascii="Trebuchet MS" w:hAnsi="Trebuchet MS"/>
        </w:rPr>
        <w:t>D</w:t>
      </w:r>
      <w:r w:rsidRPr="008F533A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až D</w:t>
      </w:r>
      <w:r w:rsidRPr="008F533A">
        <w:rPr>
          <w:rFonts w:ascii="Trebuchet MS" w:hAnsi="Trebuchet MS"/>
          <w:vertAlign w:val="subscript"/>
        </w:rPr>
        <w:t>4</w:t>
      </w:r>
      <w:r w:rsidRPr="00C66D60">
        <w:rPr>
          <w:rFonts w:ascii="Trebuchet MS" w:hAnsi="Trebuchet MS"/>
        </w:rPr>
        <w:t xml:space="preserve"> vybírat, relativní chyba na úrovni asi </w:t>
      </w:r>
    </w:p>
    <w:p w:rsidR="008C6601" w:rsidRDefault="008C6601" w:rsidP="00C66D60">
      <w:pPr>
        <w:rPr>
          <w:rFonts w:ascii="Trebuchet MS" w:hAnsi="Trebuchet MS"/>
        </w:rPr>
      </w:pPr>
    </w:p>
    <w:p w:rsidR="008C6601" w:rsidRDefault="008C6601" w:rsidP="00C66D60">
      <w:pPr>
        <w:rPr>
          <w:rFonts w:ascii="Trebuchet MS" w:hAnsi="Trebuchet MS"/>
        </w:rPr>
      </w:pPr>
      <w:r w:rsidRPr="00C66D60">
        <w:rPr>
          <w:rFonts w:ascii="Trebuchet MS" w:hAnsi="Trebuchet MS"/>
        </w:rPr>
        <w:t>6V je většinou zanedbatelná.</w:t>
      </w:r>
    </w:p>
    <w:p w:rsidR="008C6601" w:rsidRDefault="008C6601" w:rsidP="00C66D60">
      <w:pPr>
        <w:rPr>
          <w:rFonts w:ascii="Trebuchet MS" w:hAnsi="Trebuchet MS"/>
        </w:rPr>
      </w:pPr>
    </w:p>
    <w:p w:rsidR="008C6601" w:rsidRPr="00C66D60" w:rsidRDefault="008C6601" w:rsidP="00C66D60">
      <w:pPr>
        <w:rPr>
          <w:rFonts w:ascii="Trebuchet MS" w:hAnsi="Trebuchet MS"/>
        </w:rPr>
      </w:pPr>
    </w:p>
    <w:p w:rsidR="008C6601" w:rsidRDefault="008C6601" w:rsidP="00D57F29">
      <w:pPr>
        <w:pStyle w:val="Normlnweb"/>
        <w:rPr>
          <w:rFonts w:ascii="Trebuchet MS" w:hAnsi="Trebuchet MS"/>
          <w:b/>
          <w:sz w:val="28"/>
          <w:szCs w:val="28"/>
        </w:rPr>
      </w:pPr>
    </w:p>
    <w:p w:rsidR="008C6601" w:rsidRDefault="008C6601" w:rsidP="008F533A"/>
    <w:p w:rsidR="00E8715A" w:rsidRPr="008F533A" w:rsidRDefault="00E8715A" w:rsidP="008F533A"/>
    <w:p w:rsidR="008C6601" w:rsidRPr="005F45FD" w:rsidRDefault="008C6601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8C6601" w:rsidRPr="00B65E70" w:rsidRDefault="008C6601" w:rsidP="00D8753A"/>
    <w:p w:rsidR="008C6601" w:rsidRDefault="008C6601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 xml:space="preserve">Do daného obrázku </w:t>
      </w:r>
      <w:r>
        <w:rPr>
          <w:rFonts w:ascii="Trebuchet MS" w:hAnsi="Trebuchet MS"/>
          <w:b/>
        </w:rPr>
        <w:t>symetrického omezovače dopiš jednotlivé veličiny popisující tento zdroj</w:t>
      </w:r>
      <w:r w:rsidRPr="005F45FD">
        <w:rPr>
          <w:rFonts w:ascii="Trebuchet MS" w:hAnsi="Trebuchet MS"/>
          <w:b/>
        </w:rPr>
        <w:t xml:space="preserve">. </w:t>
      </w:r>
    </w:p>
    <w:p w:rsidR="008C6601" w:rsidRDefault="00E8715A" w:rsidP="00B742BF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5" type="#_x0000_t75" style="position:absolute;left:0;text-align:left;margin-left:9pt;margin-top:16.25pt;width:405pt;height:199.8pt;z-index:-251652096" wrapcoords="-36 0 -36 21528 21600 21528 21600 0 -36 0">
            <v:imagedata r:id="rId23" o:title=""/>
            <w10:wrap type="tight"/>
          </v:shape>
        </w:pict>
      </w:r>
    </w:p>
    <w:p w:rsidR="008C6601" w:rsidRPr="005F45FD" w:rsidRDefault="008C6601" w:rsidP="00B742BF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B742BF">
      <w:pPr>
        <w:pStyle w:val="Normlnweb"/>
        <w:rPr>
          <w:rFonts w:ascii="Trebuchet MS" w:hAnsi="Trebuchet MS"/>
        </w:rPr>
      </w:pPr>
      <w:r>
        <w:rPr>
          <w:rFonts w:ascii="Trebuchet MS" w:hAnsi="Trebuchet MS"/>
        </w:rPr>
        <w:t xml:space="preserve">         </w:t>
      </w:r>
      <w:bookmarkStart w:id="0" w:name="_GoBack"/>
      <w:bookmarkEnd w:id="0"/>
    </w:p>
    <w:p w:rsidR="008C6601" w:rsidRDefault="008C6601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8C6601" w:rsidRPr="00B775D2" w:rsidRDefault="008C6601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provedení důkazu, zkus napsat, proč pro běžné účely </w:t>
      </w:r>
      <w:r w:rsidRPr="00B775D2">
        <w:rPr>
          <w:rFonts w:ascii="Trebuchet MS" w:hAnsi="Trebuchet MS"/>
          <w:b/>
        </w:rPr>
        <w:t>není třeba D</w:t>
      </w:r>
      <w:r w:rsidRPr="00B775D2">
        <w:rPr>
          <w:rFonts w:ascii="Trebuchet MS" w:hAnsi="Trebuchet MS"/>
          <w:b/>
          <w:vertAlign w:val="subscript"/>
        </w:rPr>
        <w:t>1</w:t>
      </w:r>
      <w:r w:rsidRPr="00B775D2">
        <w:rPr>
          <w:rFonts w:ascii="Trebuchet MS" w:hAnsi="Trebuchet MS"/>
          <w:b/>
        </w:rPr>
        <w:t xml:space="preserve"> až D</w:t>
      </w:r>
      <w:r w:rsidRPr="00B775D2">
        <w:rPr>
          <w:rFonts w:ascii="Trebuchet MS" w:hAnsi="Trebuchet MS"/>
          <w:b/>
          <w:vertAlign w:val="subscript"/>
        </w:rPr>
        <w:t>4</w:t>
      </w:r>
      <w:r w:rsidRPr="00B775D2">
        <w:rPr>
          <w:rFonts w:ascii="Trebuchet MS" w:hAnsi="Trebuchet MS"/>
          <w:b/>
        </w:rPr>
        <w:t xml:space="preserve"> vybírat.</w:t>
      </w:r>
    </w:p>
    <w:p w:rsidR="008C6601" w:rsidRPr="00B65E70" w:rsidRDefault="008C6601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8C6601" w:rsidRPr="00B65E70" w:rsidRDefault="008C6601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8C6601" w:rsidRDefault="008C660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6601" w:rsidRDefault="008C660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6601" w:rsidRDefault="008C660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6601" w:rsidRDefault="008C660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6601" w:rsidRDefault="008C6601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8C6601" w:rsidRDefault="008C6601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C6601" w:rsidRDefault="008C6601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8C6601" w:rsidRPr="00767C81" w:rsidRDefault="008C6601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8C6601" w:rsidRPr="00030BAA" w:rsidRDefault="008C6601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2F1C02">
        <w:rPr>
          <w:rFonts w:ascii="Trebuchet MS" w:hAnsi="Trebuchet MS"/>
          <w:b/>
        </w:rPr>
        <w:t>Pokud je</w:t>
      </w:r>
      <w:r w:rsidRPr="002F1C02">
        <w:rPr>
          <w:b/>
        </w:rPr>
        <w:t xml:space="preserve"> </w:t>
      </w:r>
      <w:r w:rsidRPr="002F1C02">
        <w:rPr>
          <w:rFonts w:ascii="Trebuchet MS" w:hAnsi="Trebuchet MS"/>
          <w:b/>
        </w:rPr>
        <w:t>napětí u</w:t>
      </w:r>
      <w:r w:rsidRPr="002F1C02">
        <w:rPr>
          <w:rFonts w:ascii="Trebuchet MS" w:hAnsi="Trebuchet MS"/>
          <w:b/>
          <w:vertAlign w:val="subscript"/>
        </w:rPr>
        <w:t xml:space="preserve">0  </w:t>
      </w:r>
      <w:r>
        <w:rPr>
          <w:rFonts w:ascii="Trebuchet MS" w:hAnsi="Trebuchet MS"/>
          <w:b/>
        </w:rPr>
        <w:t>kladné, spínají diody ……….. .</w:t>
      </w:r>
    </w:p>
    <w:p w:rsidR="008C6601" w:rsidRDefault="008C6601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4, </w:t>
      </w: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3  </w:t>
      </w:r>
      <w:r>
        <w:rPr>
          <w:rFonts w:ascii="Trebuchet MS" w:hAnsi="Trebuchet MS"/>
        </w:rPr>
        <w:t>a D</w:t>
      </w:r>
      <w:r>
        <w:rPr>
          <w:rFonts w:ascii="Trebuchet MS" w:hAnsi="Trebuchet MS"/>
          <w:vertAlign w:val="subscript"/>
        </w:rPr>
        <w:t>5</w:t>
      </w:r>
    </w:p>
    <w:p w:rsidR="008C6601" w:rsidRPr="002F1C02" w:rsidRDefault="008C6601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4, </w:t>
      </w: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3  </w:t>
      </w:r>
      <w:r>
        <w:rPr>
          <w:rFonts w:ascii="Trebuchet MS" w:hAnsi="Trebuchet MS"/>
        </w:rPr>
        <w:t>a D</w:t>
      </w:r>
      <w:r>
        <w:rPr>
          <w:rFonts w:ascii="Trebuchet MS" w:hAnsi="Trebuchet MS"/>
          <w:vertAlign w:val="subscript"/>
        </w:rPr>
        <w:t>8</w:t>
      </w:r>
    </w:p>
    <w:p w:rsidR="008C6601" w:rsidRPr="002F1C02" w:rsidRDefault="008C6601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4, </w:t>
      </w: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2  </w:t>
      </w:r>
    </w:p>
    <w:p w:rsidR="008C6601" w:rsidRPr="002F1C02" w:rsidRDefault="008C6601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1, </w:t>
      </w:r>
      <w:r>
        <w:rPr>
          <w:rFonts w:ascii="Trebuchet MS" w:hAnsi="Trebuchet MS"/>
        </w:rPr>
        <w:t>D</w:t>
      </w:r>
      <w:r>
        <w:rPr>
          <w:rFonts w:ascii="Trebuchet MS" w:hAnsi="Trebuchet MS"/>
          <w:vertAlign w:val="subscript"/>
        </w:rPr>
        <w:t xml:space="preserve">3  </w:t>
      </w:r>
      <w:r>
        <w:rPr>
          <w:rFonts w:ascii="Trebuchet MS" w:hAnsi="Trebuchet MS"/>
        </w:rPr>
        <w:t>a D</w:t>
      </w:r>
      <w:r>
        <w:rPr>
          <w:rFonts w:ascii="Trebuchet MS" w:hAnsi="Trebuchet MS"/>
          <w:vertAlign w:val="subscript"/>
        </w:rPr>
        <w:t>5</w:t>
      </w:r>
    </w:p>
    <w:p w:rsidR="008C6601" w:rsidRPr="00AB3FD4" w:rsidRDefault="008C6601" w:rsidP="002F1C02">
      <w:pPr>
        <w:spacing w:before="120" w:after="120" w:line="360" w:lineRule="auto"/>
        <w:ind w:left="1440"/>
        <w:jc w:val="both"/>
        <w:rPr>
          <w:rFonts w:ascii="Trebuchet MS" w:hAnsi="Trebuchet MS"/>
        </w:rPr>
      </w:pPr>
    </w:p>
    <w:p w:rsidR="008C6601" w:rsidRDefault="008C6601" w:rsidP="00B505CB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B505CB">
        <w:rPr>
          <w:rFonts w:ascii="Trebuchet MS" w:hAnsi="Trebuchet MS"/>
          <w:b/>
        </w:rPr>
        <w:t xml:space="preserve">V ideálním případě, který jsme uvažovali, je možné předpokládat splnění </w:t>
      </w:r>
      <w:r>
        <w:rPr>
          <w:rFonts w:ascii="Trebuchet MS" w:hAnsi="Trebuchet MS"/>
          <w:b/>
        </w:rPr>
        <w:t xml:space="preserve">jaké </w:t>
      </w:r>
      <w:r w:rsidRPr="00B505CB">
        <w:rPr>
          <w:rFonts w:ascii="Trebuchet MS" w:hAnsi="Trebuchet MS"/>
          <w:b/>
        </w:rPr>
        <w:t>rovnosti</w:t>
      </w:r>
      <w:r>
        <w:rPr>
          <w:rFonts w:ascii="Trebuchet MS" w:hAnsi="Trebuchet MS"/>
          <w:b/>
        </w:rPr>
        <w:t>?</w:t>
      </w:r>
    </w:p>
    <w:p w:rsidR="008C6601" w:rsidRPr="00B505CB" w:rsidRDefault="00E8715A" w:rsidP="00B505CB">
      <w:pPr>
        <w:spacing w:line="360" w:lineRule="auto"/>
        <w:ind w:left="1416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6" type="#_x0000_t75" style="position:absolute;left:0;text-align:left;margin-left:108pt;margin-top:18.75pt;width:119pt;height:18pt;z-index:251658240" wrapcoords="-136 0 -136 20700 21600 20700 21600 0 -136 0" filled="t">
            <v:imagedata r:id="rId24" o:title=""/>
            <w10:wrap type="tight"/>
          </v:shape>
          <o:OLEObject Type="Embed" ProgID="Equation.3" ShapeID="_x0000_s1036" DrawAspect="Content" ObjectID="_1450685184" r:id="rId25"/>
        </w:object>
      </w:r>
    </w:p>
    <w:p w:rsidR="008C6601" w:rsidRPr="00C84D71" w:rsidRDefault="008C6601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 xml:space="preserve"> </w:t>
      </w:r>
    </w:p>
    <w:p w:rsidR="008C6601" w:rsidRDefault="008C6601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8C6601" w:rsidRDefault="00E8715A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108pt;margin-top:1.05pt;width:125pt;height:18pt;z-index:251659264" wrapcoords="-129 0 -129 20700 21600 20700 21600 0 -129 0" filled="t">
            <v:imagedata r:id="rId26" o:title=""/>
            <w10:wrap type="tight"/>
          </v:shape>
          <o:OLEObject Type="Embed" ProgID="Equation.3" ShapeID="_x0000_s1037" DrawAspect="Content" ObjectID="_1450685185" r:id="rId27"/>
        </w:object>
      </w:r>
      <w:r w:rsidR="008C6601" w:rsidRPr="00B27997">
        <w:rPr>
          <w:rFonts w:ascii="Trebuchet MS" w:hAnsi="Trebuchet MS"/>
        </w:rPr>
        <w:t xml:space="preserve">b) </w:t>
      </w:r>
    </w:p>
    <w:p w:rsidR="008C6601" w:rsidRPr="00B27997" w:rsidRDefault="00E8715A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8" type="#_x0000_t75" style="position:absolute;left:0;text-align:left;margin-left:99pt;margin-top:16.15pt;width:132.95pt;height:18pt;z-index:251661312" wrapcoords="-122 0 -122 20700 21600 20700 21600 0 -122 0" filled="t">
            <v:imagedata r:id="rId28" o:title=""/>
            <w10:wrap type="tight"/>
          </v:shape>
          <o:OLEObject Type="Embed" ProgID="Equation.3" ShapeID="_x0000_s1038" DrawAspect="Content" ObjectID="_1450685186" r:id="rId29"/>
        </w:object>
      </w:r>
    </w:p>
    <w:p w:rsidR="008C6601" w:rsidRDefault="008C6601" w:rsidP="00B13118">
      <w:pPr>
        <w:spacing w:line="360" w:lineRule="auto"/>
        <w:ind w:left="708" w:firstLine="708"/>
        <w:jc w:val="both"/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</w:p>
    <w:p w:rsidR="008C6601" w:rsidRPr="00B13118" w:rsidRDefault="00E8715A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9" type="#_x0000_t75" style="position:absolute;left:0;text-align:left;margin-left:99pt;margin-top:19.35pt;width:132pt;height:18pt;z-index:251660288" wrapcoords="-123 0 -123 20700 21600 20700 21600 0 -123 0" filled="t">
            <v:imagedata r:id="rId30" o:title=""/>
            <w10:wrap type="tight"/>
          </v:shape>
          <o:OLEObject Type="Embed" ProgID="Equation.3" ShapeID="_x0000_s1039" DrawAspect="Content" ObjectID="_1450685187" r:id="rId31"/>
        </w:object>
      </w:r>
    </w:p>
    <w:p w:rsidR="008C6601" w:rsidRDefault="008C6601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d) </w:t>
      </w:r>
    </w:p>
    <w:p w:rsidR="008C6601" w:rsidRDefault="008C6601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8C6601" w:rsidRPr="00B505CB" w:rsidRDefault="008C6601" w:rsidP="005A561E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B505CB">
        <w:rPr>
          <w:rFonts w:ascii="Trebuchet MS" w:hAnsi="Trebuchet MS"/>
          <w:b/>
        </w:rPr>
        <w:t>Pro běžné účely není třeba diody D</w:t>
      </w:r>
      <w:r w:rsidRPr="00B505CB">
        <w:rPr>
          <w:rFonts w:ascii="Trebuchet MS" w:hAnsi="Trebuchet MS"/>
          <w:b/>
          <w:vertAlign w:val="subscript"/>
        </w:rPr>
        <w:t>1</w:t>
      </w:r>
      <w:r w:rsidRPr="00B505CB">
        <w:rPr>
          <w:rFonts w:ascii="Trebuchet MS" w:hAnsi="Trebuchet MS"/>
          <w:b/>
        </w:rPr>
        <w:t xml:space="preserve"> až D</w:t>
      </w:r>
      <w:r w:rsidRPr="00B505CB">
        <w:rPr>
          <w:rFonts w:ascii="Trebuchet MS" w:hAnsi="Trebuchet MS"/>
          <w:b/>
          <w:vertAlign w:val="subscript"/>
        </w:rPr>
        <w:t>4</w:t>
      </w:r>
      <w:r w:rsidRPr="00B505CB">
        <w:rPr>
          <w:rFonts w:ascii="Trebuchet MS" w:hAnsi="Trebuchet MS"/>
          <w:b/>
        </w:rPr>
        <w:t xml:space="preserve"> vybírat, protože relativní chyba je většinou …… .</w:t>
      </w:r>
    </w:p>
    <w:p w:rsidR="008C6601" w:rsidRDefault="008C6601" w:rsidP="00B505C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 zanedbatelná (na úrovni asi 6V)</w:t>
      </w:r>
    </w:p>
    <w:p w:rsidR="008C6601" w:rsidRDefault="008C6601" w:rsidP="00B505C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zanedbatelná (na úrovni asi 600V)</w:t>
      </w:r>
    </w:p>
    <w:p w:rsidR="008C6601" w:rsidRDefault="008C6601" w:rsidP="00B505C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zanedbatelná (na úrovni asi 6000V)</w:t>
      </w:r>
    </w:p>
    <w:p w:rsidR="008C6601" w:rsidRPr="00AB3FD4" w:rsidRDefault="008C6601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nezajímavá</w:t>
      </w:r>
    </w:p>
    <w:sectPr w:rsidR="008C6601" w:rsidRPr="00AB3FD4" w:rsidSect="00190335">
      <w:headerReference w:type="default" r:id="rId32"/>
      <w:footerReference w:type="default" r:id="rId33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601" w:rsidRDefault="008C6601">
      <w:r>
        <w:separator/>
      </w:r>
    </w:p>
  </w:endnote>
  <w:endnote w:type="continuationSeparator" w:id="0">
    <w:p w:rsidR="008C6601" w:rsidRDefault="008C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01" w:rsidRPr="00966D23" w:rsidRDefault="008C6601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E8715A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E8715A">
      <w:rPr>
        <w:rFonts w:ascii="Trebuchet MS" w:hAnsi="Trebuchet MS"/>
      </w:rPr>
      <w:t>1_07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E8715A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601" w:rsidRDefault="008C6601">
      <w:r>
        <w:separator/>
      </w:r>
    </w:p>
  </w:footnote>
  <w:footnote w:type="continuationSeparator" w:id="0">
    <w:p w:rsidR="008C6601" w:rsidRDefault="008C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01" w:rsidRDefault="00E8715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6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FA8A4CC8"/>
    <w:lvl w:ilvl="0" w:tplc="E99A615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1225B38"/>
    <w:multiLevelType w:val="hybridMultilevel"/>
    <w:tmpl w:val="DA104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9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8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6"/>
  </w:num>
  <w:num w:numId="11">
    <w:abstractNumId w:val="19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4"/>
  </w:num>
  <w:num w:numId="25">
    <w:abstractNumId w:val="0"/>
  </w:num>
  <w:num w:numId="26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21BB"/>
    <w:rsid w:val="000354A4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56FC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1C02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30EBB"/>
    <w:rsid w:val="004422D0"/>
    <w:rsid w:val="00444394"/>
    <w:rsid w:val="00450DB1"/>
    <w:rsid w:val="00450E65"/>
    <w:rsid w:val="00452A44"/>
    <w:rsid w:val="00454B19"/>
    <w:rsid w:val="004614B9"/>
    <w:rsid w:val="004620E9"/>
    <w:rsid w:val="004632EA"/>
    <w:rsid w:val="0047139F"/>
    <w:rsid w:val="00475184"/>
    <w:rsid w:val="004778C8"/>
    <w:rsid w:val="004815BA"/>
    <w:rsid w:val="00483E68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B726F"/>
    <w:rsid w:val="007C148D"/>
    <w:rsid w:val="007C674C"/>
    <w:rsid w:val="007D0E8B"/>
    <w:rsid w:val="007D5A3C"/>
    <w:rsid w:val="007D5A9D"/>
    <w:rsid w:val="007E6255"/>
    <w:rsid w:val="00802C26"/>
    <w:rsid w:val="00805AC6"/>
    <w:rsid w:val="00810B24"/>
    <w:rsid w:val="008118DD"/>
    <w:rsid w:val="00814FCB"/>
    <w:rsid w:val="008159E7"/>
    <w:rsid w:val="008166A4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6FEF"/>
    <w:rsid w:val="008979D5"/>
    <w:rsid w:val="008A178A"/>
    <w:rsid w:val="008A4E1B"/>
    <w:rsid w:val="008A7628"/>
    <w:rsid w:val="008B1CD5"/>
    <w:rsid w:val="008B33FF"/>
    <w:rsid w:val="008C02E6"/>
    <w:rsid w:val="008C0D61"/>
    <w:rsid w:val="008C2EE1"/>
    <w:rsid w:val="008C381E"/>
    <w:rsid w:val="008C4968"/>
    <w:rsid w:val="008C55F5"/>
    <w:rsid w:val="008C6601"/>
    <w:rsid w:val="008D6EAA"/>
    <w:rsid w:val="008E54EE"/>
    <w:rsid w:val="008E72E9"/>
    <w:rsid w:val="008F1D00"/>
    <w:rsid w:val="008F227B"/>
    <w:rsid w:val="008F533A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1E24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E33D7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27D6"/>
    <w:rsid w:val="00B23A66"/>
    <w:rsid w:val="00B249F9"/>
    <w:rsid w:val="00B27997"/>
    <w:rsid w:val="00B31591"/>
    <w:rsid w:val="00B3266F"/>
    <w:rsid w:val="00B366B3"/>
    <w:rsid w:val="00B44084"/>
    <w:rsid w:val="00B4431A"/>
    <w:rsid w:val="00B505CB"/>
    <w:rsid w:val="00B52A62"/>
    <w:rsid w:val="00B53B54"/>
    <w:rsid w:val="00B54E00"/>
    <w:rsid w:val="00B55C33"/>
    <w:rsid w:val="00B65E70"/>
    <w:rsid w:val="00B700F1"/>
    <w:rsid w:val="00B742BF"/>
    <w:rsid w:val="00B775D2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C29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6D60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A122D"/>
    <w:rsid w:val="00CA143F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7F29"/>
    <w:rsid w:val="00D6632B"/>
    <w:rsid w:val="00D67F9F"/>
    <w:rsid w:val="00D75381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54B9F"/>
    <w:rsid w:val="00E66F7D"/>
    <w:rsid w:val="00E67EFA"/>
    <w:rsid w:val="00E753D9"/>
    <w:rsid w:val="00E84A40"/>
    <w:rsid w:val="00E8715A"/>
    <w:rsid w:val="00E9113A"/>
    <w:rsid w:val="00E95676"/>
    <w:rsid w:val="00EB43F7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64A7F"/>
    <w:rsid w:val="00F65870"/>
    <w:rsid w:val="00F72FD6"/>
    <w:rsid w:val="00F770D1"/>
    <w:rsid w:val="00F80CE9"/>
    <w:rsid w:val="00F856F1"/>
    <w:rsid w:val="00FA1A23"/>
    <w:rsid w:val="00FB1709"/>
    <w:rsid w:val="00FB39B4"/>
    <w:rsid w:val="00FB4E77"/>
    <w:rsid w:val="00FC3561"/>
    <w:rsid w:val="00FD61CD"/>
    <w:rsid w:val="00FE4A38"/>
    <w:rsid w:val="00FE7F95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8D6C7F9-5590-4404-81A1-746E8E5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9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image" Target="media/image13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388</Words>
  <Characters>2296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140</cp:revision>
  <dcterms:created xsi:type="dcterms:W3CDTF">2013-01-05T16:22:00Z</dcterms:created>
  <dcterms:modified xsi:type="dcterms:W3CDTF">2014-01-08T10:13:00Z</dcterms:modified>
</cp:coreProperties>
</file>