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1D" w:rsidRDefault="00C8741D" w:rsidP="007024B8">
      <w:pPr>
        <w:jc w:val="center"/>
        <w:rPr>
          <w:rFonts w:ascii="Albertus MT" w:hAnsi="Albertus MT"/>
          <w:b/>
        </w:rPr>
      </w:pPr>
    </w:p>
    <w:p w:rsidR="00C8741D" w:rsidRPr="00B23A66" w:rsidRDefault="00C8741D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C8741D" w:rsidRPr="00B23A66" w:rsidRDefault="00C8741D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C8741D" w:rsidRPr="00B23A66" w:rsidRDefault="00C8741D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C8741D" w:rsidRPr="00B23A66" w:rsidRDefault="00C8741D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C8741D" w:rsidRPr="00B23A66" w:rsidRDefault="00C8741D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C8741D" w:rsidRDefault="00C8741D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A61673" w:rsidRDefault="00C8741D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C8741D" w:rsidRPr="006464C5" w:rsidRDefault="00C8741D" w:rsidP="009D3FD2">
            <w:pPr>
              <w:rPr>
                <w:rFonts w:ascii="Trebuchet MS" w:hAnsi="Trebuchet MS"/>
                <w:b/>
              </w:rPr>
            </w:pPr>
          </w:p>
          <w:p w:rsidR="00C8741D" w:rsidRPr="006464C5" w:rsidRDefault="00C8741D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VY_32_INOVACE_7_1_11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A61673" w:rsidRDefault="00C8741D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C8741D" w:rsidRPr="006464C5" w:rsidRDefault="00C8741D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>
              <w:rPr>
                <w:rFonts w:ascii="Trebuchet MS" w:hAnsi="Trebuchet MS"/>
              </w:rPr>
              <w:t>Ekvivalentní napětí vstupního šumu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A61673" w:rsidRDefault="00C8741D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C8741D" w:rsidRPr="00A61673" w:rsidRDefault="00C8741D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6464C5" w:rsidRDefault="00C8741D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C8741D" w:rsidRPr="006464C5" w:rsidRDefault="00C8741D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6464C5" w:rsidRDefault="00C8741D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C8741D" w:rsidRPr="006464C5" w:rsidRDefault="00C8741D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6464C5" w:rsidRDefault="00C8741D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C8741D" w:rsidRPr="006464C5" w:rsidRDefault="00C8741D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6464C5" w:rsidRDefault="00C8741D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C8741D" w:rsidRPr="006464C5" w:rsidRDefault="00C8741D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6464C5" w:rsidRDefault="00C8741D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C8741D" w:rsidRPr="006464C5" w:rsidRDefault="00C8741D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6464C5" w:rsidRDefault="00C8741D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C8741D" w:rsidRPr="006464C5" w:rsidRDefault="00C8741D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6464C5" w:rsidRDefault="00C8741D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C8741D" w:rsidRPr="006464C5" w:rsidRDefault="00C8741D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A61673" w:rsidRDefault="00C8741D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C8741D" w:rsidRPr="00A61673" w:rsidRDefault="00C8741D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A61673" w:rsidRDefault="00C8741D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C8741D" w:rsidRPr="00A61673" w:rsidRDefault="00C8741D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EB43F7" w:rsidRDefault="00C8741D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C8741D" w:rsidRPr="00EB43F7" w:rsidRDefault="00C8741D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Ekvivalentní napětí, vstupní šum, zesílení, šířka pásma, spektrální hustota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A61673" w:rsidRDefault="00C8741D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C8741D" w:rsidRPr="00A61673" w:rsidRDefault="00C8741D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C8741D" w:rsidRPr="00A61673" w:rsidTr="0063298E">
        <w:trPr>
          <w:trHeight w:val="960"/>
        </w:trPr>
        <w:tc>
          <w:tcPr>
            <w:tcW w:w="4606" w:type="dxa"/>
            <w:vAlign w:val="center"/>
          </w:tcPr>
          <w:p w:rsidR="00C8741D" w:rsidRPr="00A61673" w:rsidRDefault="00C8741D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C8741D" w:rsidRPr="00A61673" w:rsidRDefault="00C8741D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C8741D" w:rsidRPr="00A61673" w:rsidRDefault="00C8741D" w:rsidP="00FA1A23">
      <w:pPr>
        <w:jc w:val="both"/>
        <w:rPr>
          <w:rFonts w:ascii="Trebuchet MS" w:hAnsi="Trebuchet MS"/>
          <w:i/>
        </w:rPr>
      </w:pPr>
    </w:p>
    <w:p w:rsidR="00C8741D" w:rsidRPr="00C466A9" w:rsidRDefault="00C8741D" w:rsidP="00FA1A23">
      <w:pPr>
        <w:jc w:val="both"/>
        <w:rPr>
          <w:rFonts w:ascii="Trebuchet MS" w:hAnsi="Trebuchet MS"/>
          <w:i/>
        </w:rPr>
      </w:pPr>
      <w:r w:rsidRPr="00C466A9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C8741D" w:rsidRPr="00C466A9" w:rsidRDefault="00C8741D" w:rsidP="00AB6E3D">
      <w:pPr>
        <w:rPr>
          <w:rFonts w:ascii="Trebuchet MS" w:hAnsi="Trebuchet MS"/>
          <w:i/>
        </w:rPr>
      </w:pPr>
      <w:r w:rsidRPr="00C466A9">
        <w:rPr>
          <w:rFonts w:ascii="Trebuchet MS" w:hAnsi="Trebuchet MS"/>
          <w:i/>
        </w:rPr>
        <w:t>Pokud není uvedeno jinak, autorem textů a obrázků je Ing. Luboš Látal.</w:t>
      </w:r>
      <w:r w:rsidRPr="00C466A9">
        <w:rPr>
          <w:i/>
        </w:rPr>
        <w:br w:type="page"/>
      </w:r>
    </w:p>
    <w:p w:rsidR="00C8741D" w:rsidRDefault="00C8741D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C8741D" w:rsidRDefault="00C8741D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C8741D" w:rsidRDefault="00C8741D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regulované obvody – Ekvivalentní napětí vstupního šumu</w:t>
      </w:r>
    </w:p>
    <w:p w:rsidR="00C8741D" w:rsidRDefault="00C8741D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C8741D" w:rsidRDefault="00C8741D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Ekvivalentní napětí vstupního šumu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C8741D" w:rsidRDefault="00C8741D" w:rsidP="00CC17DE">
      <w:pPr>
        <w:pStyle w:val="Odstavecseseznamem"/>
        <w:ind w:left="0"/>
        <w:rPr>
          <w:rFonts w:ascii="Trebuchet MS" w:hAnsi="Trebuchet MS"/>
          <w:b/>
          <w:bCs/>
        </w:rPr>
      </w:pPr>
    </w:p>
    <w:p w:rsidR="00C8741D" w:rsidRDefault="00C8741D" w:rsidP="00CC17DE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Nechť je efektivní hodnota šumového napětí na výstupu </w:t>
      </w:r>
    </w:p>
    <w:p w:rsidR="00C8741D" w:rsidRDefault="00C8741D" w:rsidP="00CC17DE">
      <w:pPr>
        <w:pStyle w:val="Odstavecseseznamem"/>
        <w:ind w:left="0"/>
        <w:rPr>
          <w:rFonts w:ascii="Trebuchet MS" w:hAnsi="Trebuchet MS"/>
        </w:rPr>
      </w:pPr>
    </w:p>
    <w:p w:rsidR="00C8741D" w:rsidRDefault="00C466A9" w:rsidP="00CC17DE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67.95pt;height:18pt;z-index:251650048" wrapcoords="-237 0 -237 20700 21600 20700 21600 0 -237 0" filled="t">
            <v:imagedata r:id="rId8" o:title=""/>
            <w10:wrap type="tight"/>
          </v:shape>
          <o:OLEObject Type="Embed" ProgID="Equation.3" ShapeID="_x0000_s1026" DrawAspect="Content" ObjectID="_1450685451" r:id="rId9"/>
        </w:object>
      </w:r>
    </w:p>
    <w:p w:rsidR="00C8741D" w:rsidRDefault="00C8741D" w:rsidP="00CC17DE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CC17DE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Určete ekvivalentní vstupní šumové napětí U</w:t>
      </w:r>
      <w:r w:rsidRPr="00CC17DE">
        <w:rPr>
          <w:rFonts w:ascii="Trebuchet MS" w:hAnsi="Trebuchet MS"/>
          <w:vertAlign w:val="subscript"/>
        </w:rPr>
        <w:t>iš</w:t>
      </w:r>
      <w:r>
        <w:rPr>
          <w:rFonts w:ascii="Trebuchet MS" w:hAnsi="Trebuchet MS"/>
        </w:rPr>
        <w:t xml:space="preserve"> (ef. hodnotu).</w:t>
      </w:r>
    </w:p>
    <w:p w:rsidR="00C8741D" w:rsidRDefault="00C8741D" w:rsidP="00CC17DE">
      <w:pPr>
        <w:pStyle w:val="Odstavecseseznamem"/>
        <w:ind w:left="360"/>
        <w:rPr>
          <w:rFonts w:ascii="Trebuchet MS" w:hAnsi="Trebuchet MS"/>
        </w:rPr>
      </w:pPr>
    </w:p>
    <w:p w:rsidR="00C8741D" w:rsidRDefault="00C8741D" w:rsidP="00CC17DE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Operační zesilovač má tranzitní frekvenci </w:t>
      </w:r>
    </w:p>
    <w:p w:rsidR="00C8741D" w:rsidRDefault="00C466A9" w:rsidP="00CC17DE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7" type="#_x0000_t75" style="position:absolute;margin-left:36pt;margin-top:6.95pt;width:58pt;height:17pt;z-index:251651072" wrapcoords="-281 0 -281 20661 21600 20661 21600 0 -281 0" filled="t">
            <v:imagedata r:id="rId10" o:title=""/>
            <w10:wrap type="tight"/>
          </v:shape>
          <o:OLEObject Type="Embed" ProgID="Equation.3" ShapeID="_x0000_s1027" DrawAspect="Content" ObjectID="_1450685452" r:id="rId11"/>
        </w:object>
      </w:r>
    </w:p>
    <w:p w:rsidR="00C8741D" w:rsidRDefault="00C8741D" w:rsidP="00CC17DE">
      <w:pPr>
        <w:pStyle w:val="Odstavecseseznamem"/>
        <w:ind w:left="360"/>
        <w:rPr>
          <w:rFonts w:ascii="Trebuchet MS" w:hAnsi="Trebuchet MS"/>
        </w:rPr>
      </w:pPr>
    </w:p>
    <w:p w:rsidR="00C8741D" w:rsidRDefault="00C8741D" w:rsidP="00CC17DE">
      <w:pPr>
        <w:pStyle w:val="Odstavecseseznamem"/>
        <w:ind w:left="360"/>
        <w:rPr>
          <w:rFonts w:ascii="Trebuchet MS" w:hAnsi="Trebuchet MS"/>
        </w:rPr>
      </w:pPr>
    </w:p>
    <w:p w:rsidR="00C8741D" w:rsidRDefault="00C8741D" w:rsidP="00CC17DE">
      <w:pPr>
        <w:pStyle w:val="Odstavecseseznamem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     Určete spektrální hustotu vstupního šumového napětí.</w:t>
      </w:r>
    </w:p>
    <w:p w:rsidR="00C8741D" w:rsidRDefault="00C8741D" w:rsidP="003865BB">
      <w:pPr>
        <w:pStyle w:val="Odstavecseseznamem"/>
        <w:ind w:left="720"/>
        <w:rPr>
          <w:rFonts w:ascii="Trebuchet MS" w:hAnsi="Trebuchet MS"/>
        </w:rPr>
      </w:pPr>
    </w:p>
    <w:p w:rsidR="00C8741D" w:rsidRDefault="00C8741D" w:rsidP="005D4403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5D4403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5D4403">
      <w:pPr>
        <w:pStyle w:val="Odstavecseseznamem"/>
        <w:ind w:left="0"/>
        <w:rPr>
          <w:rFonts w:ascii="Trebuchet MS" w:hAnsi="Trebuchet MS"/>
        </w:rPr>
      </w:pPr>
    </w:p>
    <w:p w:rsidR="00C8741D" w:rsidRDefault="00C466A9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8" type="#_x0000_t75" style="position:absolute;margin-left:0;margin-top:12.5pt;width:450pt;height:190pt;z-index:-251652096" wrapcoords="-36 0 -36 21515 21600 21515 21600 0 -36 0">
            <v:imagedata r:id="rId12" o:title=""/>
            <w10:wrap type="tight"/>
          </v:shape>
        </w:pict>
      </w:r>
    </w:p>
    <w:p w:rsidR="00C8741D" w:rsidRDefault="00C8741D" w:rsidP="005D4403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5D4403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Ekvivalentní napětí vstupního šumu</w:t>
      </w:r>
    </w:p>
    <w:p w:rsidR="00C8741D" w:rsidRDefault="00C8741D" w:rsidP="00BA709F">
      <w:pPr>
        <w:pStyle w:val="Odstavecseseznamem"/>
        <w:ind w:left="720"/>
        <w:rPr>
          <w:rFonts w:ascii="Trebuchet MS" w:hAnsi="Trebuchet MS"/>
        </w:rPr>
      </w:pPr>
    </w:p>
    <w:p w:rsidR="00C8741D" w:rsidRDefault="00C466A9" w:rsidP="003B559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22.4pt;width:85.95pt;height:31pt;z-index:251652096" wrapcoords="-188 0 -188 21073 21600 21073 21600 0 -188 0" filled="t">
            <v:imagedata r:id="rId13" o:title=""/>
            <w10:wrap type="tight"/>
          </v:shape>
          <o:OLEObject Type="Embed" ProgID="Equation.3" ShapeID="_x0000_s1029" DrawAspect="Content" ObjectID="_1450685453" r:id="rId14"/>
        </w:object>
      </w:r>
      <w:r w:rsidR="00C8741D">
        <w:rPr>
          <w:rFonts w:ascii="Trebuchet MS" w:hAnsi="Trebuchet MS"/>
        </w:rPr>
        <w:t>Hodnotu U</w:t>
      </w:r>
      <w:r w:rsidR="00C8741D" w:rsidRPr="00CC17DE">
        <w:rPr>
          <w:rFonts w:ascii="Trebuchet MS" w:hAnsi="Trebuchet MS"/>
          <w:vertAlign w:val="subscript"/>
        </w:rPr>
        <w:t>iš</w:t>
      </w:r>
      <w:r w:rsidR="00C8741D">
        <w:rPr>
          <w:rFonts w:ascii="Trebuchet MS" w:hAnsi="Trebuchet MS"/>
        </w:rPr>
        <w:t xml:space="preserve"> zjistíme lehce ze zesílení zapojení na obrázku (obr. 1). Musí platit</w:t>
      </w: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Pokud je</w:t>
      </w:r>
    </w:p>
    <w:p w:rsidR="00C8741D" w:rsidRDefault="00C466A9" w:rsidP="003B559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1.8pt;width:59pt;height:17pt;z-index:251653120" wrapcoords="-273 0 -273 20661 21600 20661 21600 0 -273 0" filled="t">
            <v:imagedata r:id="rId15" o:title=""/>
            <w10:wrap type="tight"/>
          </v:shape>
          <o:OLEObject Type="Embed" ProgID="Equation.3" ShapeID="_x0000_s1030" DrawAspect="Content" ObjectID="_1450685454" r:id="rId16"/>
        </w:object>
      </w: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je možné určit, že šířka pásma pro pokles přenosu o 3 dB je</w:t>
      </w:r>
    </w:p>
    <w:p w:rsidR="00C8741D" w:rsidRDefault="00C466A9" w:rsidP="003B559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5pt;width:132pt;height:31pt;z-index:251654144" wrapcoords="-123 0 -123 21073 21600 21073 21600 0 -123 0" filled="t">
            <v:imagedata r:id="rId17" o:title=""/>
            <w10:wrap type="tight"/>
          </v:shape>
          <o:OLEObject Type="Embed" ProgID="Equation.3" ShapeID="_x0000_s1031" DrawAspect="Content" ObjectID="_1450685455" r:id="rId18"/>
        </w:object>
      </w: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</w:p>
    <w:p w:rsidR="00C8741D" w:rsidRDefault="00C466A9" w:rsidP="003B559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102pt;margin-top:13.15pt;width:31pt;height:31pt;z-index:251655168" wrapcoords="-527 0 -527 21073 21600 21073 21600 0 -527 0" filled="t">
            <v:imagedata r:id="rId19" o:title=""/>
            <w10:wrap type="tight"/>
          </v:shape>
          <o:OLEObject Type="Embed" ProgID="Equation.3" ShapeID="_x0000_s1032" DrawAspect="Content" ObjectID="_1450685456" r:id="rId20"/>
        </w:object>
      </w: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Nad frekvencí f</w:t>
      </w:r>
      <w:r w:rsidRPr="003B559D"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klesá přenos se strmostí o </w:t>
      </w: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Šumová šířka pásma B</w:t>
      </w:r>
      <w:r w:rsidRPr="003B559D">
        <w:rPr>
          <w:rFonts w:ascii="Trebuchet MS" w:hAnsi="Trebuchet MS"/>
          <w:vertAlign w:val="subscript"/>
        </w:rPr>
        <w:t>š</w:t>
      </w:r>
      <w:r>
        <w:rPr>
          <w:rFonts w:ascii="Trebuchet MS" w:hAnsi="Trebuchet MS"/>
        </w:rPr>
        <w:t xml:space="preserve"> takového filtru je určena vztahem</w:t>
      </w:r>
    </w:p>
    <w:p w:rsidR="00C8741D" w:rsidRPr="003B559D" w:rsidRDefault="00C466A9" w:rsidP="003B559D">
      <w:pPr>
        <w:pStyle w:val="Odstavecseseznamem"/>
        <w:ind w:left="0"/>
        <w:rPr>
          <w:rFonts w:ascii="Trebuchet MS" w:hAnsi="Trebuchet MS"/>
          <w:vertAlign w:val="subscript"/>
        </w:rPr>
      </w:pPr>
      <w:r>
        <w:rPr>
          <w:noProof/>
        </w:rPr>
        <w:object w:dxaOrig="1440" w:dyaOrig="1440">
          <v:shape id="_x0000_s1033" type="#_x0000_t75" style="position:absolute;margin-left:0;margin-top:12.25pt;width:100pt;height:31pt;z-index:251656192" wrapcoords="-162 0 -162 21073 21600 21073 21600 0 -162 0" filled="t">
            <v:imagedata r:id="rId21" o:title=""/>
            <w10:wrap type="tight"/>
          </v:shape>
          <o:OLEObject Type="Embed" ProgID="Equation.3" ShapeID="_x0000_s1033" DrawAspect="Content" ObjectID="_1450685457" r:id="rId22"/>
        </w:object>
      </w: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3B559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Spektrální hustota u</w:t>
      </w:r>
      <w:r w:rsidRPr="003B559D">
        <w:rPr>
          <w:rFonts w:ascii="Trebuchet MS" w:hAnsi="Trebuchet MS"/>
          <w:vertAlign w:val="subscript"/>
        </w:rPr>
        <w:t>iš</w:t>
      </w:r>
      <w:r>
        <w:rPr>
          <w:rFonts w:ascii="Trebuchet MS" w:hAnsi="Trebuchet MS"/>
        </w:rPr>
        <w:t xml:space="preserve"> je určena vztahem</w:t>
      </w:r>
    </w:p>
    <w:p w:rsidR="00C8741D" w:rsidRDefault="00C8741D" w:rsidP="00BA709F">
      <w:pPr>
        <w:pStyle w:val="Odstavecseseznamem"/>
        <w:ind w:left="720"/>
        <w:rPr>
          <w:rFonts w:ascii="Trebuchet MS" w:hAnsi="Trebuchet MS"/>
        </w:rPr>
      </w:pPr>
    </w:p>
    <w:p w:rsidR="00C8741D" w:rsidRDefault="00C466A9" w:rsidP="006E08B4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  <w:r>
        <w:rPr>
          <w:noProof/>
        </w:rPr>
        <w:object w:dxaOrig="1440" w:dyaOrig="1440">
          <v:shape id="_x0000_s1034" type="#_x0000_t75" style="position:absolute;margin-left:0;margin-top:.65pt;width:171pt;height:49.95pt;z-index:251657216" wrapcoords="-95 0 -95 21278 21600 21278 21600 0 -95 0" filled="t">
            <v:imagedata r:id="rId23" o:title=""/>
            <w10:wrap type="tight"/>
          </v:shape>
          <o:OLEObject Type="Embed" ProgID="Equation.3" ShapeID="_x0000_s1034" DrawAspect="Content" ObjectID="_1450685458" r:id="rId24"/>
        </w:object>
      </w:r>
    </w:p>
    <w:p w:rsidR="00C8741D" w:rsidRDefault="00C8741D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C8741D" w:rsidRDefault="00C8741D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C8741D" w:rsidRDefault="00C8741D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C8741D" w:rsidRDefault="00C8741D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C8741D" w:rsidRDefault="00C8741D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C8741D" w:rsidRDefault="00C8741D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C8741D" w:rsidRDefault="00C8741D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C8741D" w:rsidRDefault="00C8741D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C8741D" w:rsidRDefault="00C8741D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C8741D" w:rsidRDefault="00C8741D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C8741D" w:rsidRPr="005F45FD" w:rsidRDefault="00C8741D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C8741D" w:rsidRPr="00B65E70" w:rsidRDefault="00C8741D" w:rsidP="00D8753A"/>
    <w:p w:rsidR="00C8741D" w:rsidRPr="005F45FD" w:rsidRDefault="00C466A9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5" type="#_x0000_t75" style="position:absolute;left:0;text-align:left;margin-left:18pt;margin-top:62.15pt;width:6in;height:180.65pt;z-index:-251651072" wrapcoords="-36 0 -36 21515 21600 21515 21600 0 -36 0">
            <v:imagedata r:id="rId25" o:title=""/>
            <w10:wrap type="tight"/>
          </v:shape>
        </w:pict>
      </w:r>
      <w:r w:rsidR="00C8741D" w:rsidRPr="005F45FD">
        <w:rPr>
          <w:rFonts w:ascii="Trebuchet MS" w:hAnsi="Trebuchet MS"/>
          <w:b/>
        </w:rPr>
        <w:t>Do daného obrázku</w:t>
      </w:r>
      <w:r w:rsidR="00C8741D">
        <w:rPr>
          <w:rFonts w:ascii="Trebuchet MS" w:hAnsi="Trebuchet MS"/>
          <w:b/>
        </w:rPr>
        <w:t xml:space="preserve"> </w:t>
      </w:r>
      <w:r w:rsidR="00C8741D" w:rsidRPr="002823D1">
        <w:rPr>
          <w:rFonts w:ascii="Trebuchet MS" w:hAnsi="Trebuchet MS"/>
          <w:b/>
        </w:rPr>
        <w:t>ekvivalentního napětí vstupního šumu</w:t>
      </w:r>
      <w:r w:rsidR="00C8741D" w:rsidRPr="005F45FD">
        <w:rPr>
          <w:rFonts w:ascii="Trebuchet MS" w:hAnsi="Trebuchet MS"/>
          <w:b/>
        </w:rPr>
        <w:t xml:space="preserve"> </w:t>
      </w:r>
      <w:r w:rsidR="00C8741D">
        <w:rPr>
          <w:rFonts w:ascii="Trebuchet MS" w:hAnsi="Trebuchet MS"/>
          <w:b/>
        </w:rPr>
        <w:t>dopiš jednotlivé veličiny popisující toto napětí</w:t>
      </w:r>
      <w:r w:rsidR="00C8741D" w:rsidRPr="005F45FD">
        <w:rPr>
          <w:rFonts w:ascii="Trebuchet MS" w:hAnsi="Trebuchet MS"/>
          <w:b/>
        </w:rPr>
        <w:t xml:space="preserve">. </w:t>
      </w:r>
    </w:p>
    <w:p w:rsidR="00C8741D" w:rsidRDefault="00C8741D" w:rsidP="000D078F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</w:p>
    <w:p w:rsidR="00C8741D" w:rsidRDefault="00C8741D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8741D" w:rsidRPr="005F45FD" w:rsidRDefault="00C8741D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se strmostí</w:t>
      </w:r>
      <w:r w:rsidR="00C466A9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o kolik klesá přenos nad frekvencí </w:t>
      </w:r>
      <w:r w:rsidRPr="009A3E5D">
        <w:rPr>
          <w:rFonts w:ascii="Trebuchet MS" w:hAnsi="Trebuchet MS"/>
          <w:b/>
        </w:rPr>
        <w:t>f</w:t>
      </w:r>
      <w:r w:rsidRPr="009A3E5D">
        <w:rPr>
          <w:rFonts w:ascii="Trebuchet MS" w:hAnsi="Trebuchet MS"/>
          <w:b/>
          <w:vertAlign w:val="subscript"/>
        </w:rPr>
        <w:t>3</w:t>
      </w:r>
      <w:r w:rsidRPr="009A3E5D">
        <w:rPr>
          <w:rFonts w:ascii="Trebuchet MS" w:hAnsi="Trebuchet MS"/>
          <w:b/>
        </w:rPr>
        <w:t>.</w:t>
      </w:r>
    </w:p>
    <w:p w:rsidR="00C8741D" w:rsidRPr="00B65E70" w:rsidRDefault="00C8741D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C8741D" w:rsidRPr="00B65E70" w:rsidRDefault="00C8741D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C8741D" w:rsidRDefault="00C8741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8741D" w:rsidRDefault="00C8741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8741D" w:rsidRDefault="00C8741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8741D" w:rsidRDefault="00C8741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8741D" w:rsidRDefault="00C8741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8741D" w:rsidRDefault="00C8741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466A9" w:rsidRDefault="00C466A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466A9" w:rsidRDefault="00C466A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466A9" w:rsidRDefault="00C466A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C8741D" w:rsidRDefault="00C8741D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C8741D" w:rsidRPr="00767C81" w:rsidRDefault="00C8741D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C8741D" w:rsidRPr="001316FC" w:rsidRDefault="00C466A9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6" type="#_x0000_t75" style="position:absolute;left:0;text-align:left;margin-left:1in;margin-top:17.25pt;width:100pt;height:31pt;z-index:251662336" wrapcoords="-162 0 -162 21073 21600 21073 21600 0 -162 0" filled="t">
            <v:imagedata r:id="rId21" o:title=""/>
            <w10:wrap type="tight"/>
          </v:shape>
          <o:OLEObject Type="Embed" ProgID="Equation.3" ShapeID="_x0000_s1036" DrawAspect="Content" ObjectID="_1450685459" r:id="rId26"/>
        </w:object>
      </w:r>
      <w:r w:rsidR="00C8741D">
        <w:rPr>
          <w:rFonts w:ascii="Trebuchet MS" w:hAnsi="Trebuchet MS"/>
        </w:rPr>
        <w:t>…………………………. pásma B</w:t>
      </w:r>
      <w:r w:rsidR="00C8741D" w:rsidRPr="003B559D">
        <w:rPr>
          <w:rFonts w:ascii="Trebuchet MS" w:hAnsi="Trebuchet MS"/>
          <w:vertAlign w:val="subscript"/>
        </w:rPr>
        <w:t>š</w:t>
      </w:r>
      <w:r w:rsidR="00C8741D">
        <w:rPr>
          <w:rFonts w:ascii="Trebuchet MS" w:hAnsi="Trebuchet MS"/>
        </w:rPr>
        <w:t xml:space="preserve"> takového filtru je určena vztahem</w:t>
      </w:r>
    </w:p>
    <w:p w:rsidR="00C8741D" w:rsidRDefault="00C8741D" w:rsidP="001316FC">
      <w:pPr>
        <w:spacing w:before="120" w:after="120" w:line="360" w:lineRule="auto"/>
        <w:jc w:val="both"/>
        <w:rPr>
          <w:rFonts w:ascii="Trebuchet MS" w:hAnsi="Trebuchet MS"/>
          <w:b/>
        </w:rPr>
      </w:pPr>
    </w:p>
    <w:p w:rsidR="00C8741D" w:rsidRPr="00030BAA" w:rsidRDefault="00C8741D" w:rsidP="001316FC">
      <w:pPr>
        <w:spacing w:before="120" w:after="120" w:line="360" w:lineRule="auto"/>
        <w:jc w:val="both"/>
        <w:rPr>
          <w:rFonts w:ascii="Trebuchet MS" w:hAnsi="Trebuchet MS"/>
          <w:b/>
        </w:rPr>
      </w:pPr>
    </w:p>
    <w:p w:rsidR="00C8741D" w:rsidRDefault="00C8741D" w:rsidP="001316FC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Šumová šířka</w:t>
      </w:r>
    </w:p>
    <w:p w:rsidR="00C8741D" w:rsidRDefault="00C8741D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Šumová délka</w:t>
      </w:r>
    </w:p>
    <w:p w:rsidR="00C8741D" w:rsidRDefault="00C8741D" w:rsidP="00CA143F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Šumová plocha</w:t>
      </w:r>
    </w:p>
    <w:p w:rsidR="00C8741D" w:rsidRDefault="00C8741D" w:rsidP="005A561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Šumová napětí</w:t>
      </w:r>
    </w:p>
    <w:p w:rsidR="00C8741D" w:rsidRPr="00AB3FD4" w:rsidRDefault="00C466A9" w:rsidP="00947A8D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left:0;text-align:left;margin-left:5in;margin-top:17.95pt;width:31pt;height:31pt;z-index:251663360" wrapcoords="-527 0 -527 21073 21600 21073 21600 0 -527 0" filled="t">
            <v:imagedata r:id="rId19" o:title=""/>
            <w10:wrap type="tight"/>
          </v:shape>
          <o:OLEObject Type="Embed" ProgID="Equation.3" ShapeID="_x0000_s1037" DrawAspect="Content" ObjectID="_1450685460" r:id="rId27"/>
        </w:object>
      </w:r>
    </w:p>
    <w:p w:rsidR="00C8741D" w:rsidRDefault="00C8741D" w:rsidP="00947A8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Nad frekvencí </w:t>
      </w:r>
      <w:r w:rsidRPr="00C903F0">
        <w:rPr>
          <w:rFonts w:ascii="Trebuchet MS" w:hAnsi="Trebuchet MS"/>
          <w:b/>
        </w:rPr>
        <w:t>f</w:t>
      </w:r>
      <w:r w:rsidRPr="00C903F0">
        <w:rPr>
          <w:rFonts w:ascii="Trebuchet MS" w:hAnsi="Trebuchet MS"/>
          <w:b/>
          <w:vertAlign w:val="subscript"/>
        </w:rPr>
        <w:t>3</w:t>
      </w:r>
      <w:r>
        <w:rPr>
          <w:rFonts w:ascii="Trebuchet MS" w:hAnsi="Trebuchet MS"/>
          <w:b/>
        </w:rPr>
        <w:t xml:space="preserve"> ………………………… se strmostí o </w:t>
      </w:r>
    </w:p>
    <w:p w:rsidR="00C8741D" w:rsidRDefault="00C8741D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C8741D" w:rsidRPr="00C84D71" w:rsidRDefault="00C8741D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 w:rsidRPr="00C903F0">
        <w:rPr>
          <w:rFonts w:ascii="Trebuchet MS" w:hAnsi="Trebuchet MS"/>
        </w:rPr>
        <w:t>klesá přenos</w:t>
      </w:r>
    </w:p>
    <w:p w:rsidR="00C8741D" w:rsidRPr="00B27997" w:rsidRDefault="00C8741D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stoupá přenos</w:t>
      </w:r>
    </w:p>
    <w:p w:rsidR="00C8741D" w:rsidRPr="00B13118" w:rsidRDefault="00C8741D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  <w:r w:rsidRPr="00C903F0">
        <w:rPr>
          <w:rFonts w:ascii="Trebuchet MS" w:hAnsi="Trebuchet MS"/>
        </w:rPr>
        <w:t>kolísá</w:t>
      </w:r>
    </w:p>
    <w:p w:rsidR="00C8741D" w:rsidRDefault="00C8741D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odchází</w:t>
      </w:r>
    </w:p>
    <w:p w:rsidR="00C8741D" w:rsidRDefault="00C8741D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C8741D" w:rsidRPr="00FD61CD" w:rsidRDefault="00C466A9" w:rsidP="00947A8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8" type="#_x0000_t75" style="position:absolute;left:0;text-align:left;margin-left:99pt;margin-top:15.55pt;width:173pt;height:52pt;z-index:251658240" wrapcoords="-94 0 -94 21287 21600 21287 21600 0 -94 0" filled="t">
            <v:imagedata r:id="rId28" o:title=""/>
            <w10:wrap type="tight"/>
          </v:shape>
          <o:OLEObject Type="Embed" ProgID="Equation.3" ShapeID="_x0000_s1038" DrawAspect="Content" ObjectID="_1450685461" r:id="rId29"/>
        </w:object>
      </w:r>
      <w:r w:rsidR="00C8741D">
        <w:rPr>
          <w:rFonts w:ascii="Trebuchet MS" w:hAnsi="Trebuchet MS"/>
          <w:b/>
        </w:rPr>
        <w:t xml:space="preserve">Spektrální hustota </w:t>
      </w:r>
      <w:r w:rsidR="00C8741D" w:rsidRPr="00074606">
        <w:rPr>
          <w:rFonts w:ascii="Trebuchet MS" w:hAnsi="Trebuchet MS"/>
          <w:b/>
        </w:rPr>
        <w:t>u</w:t>
      </w:r>
      <w:r w:rsidR="00C8741D" w:rsidRPr="00074606">
        <w:rPr>
          <w:rFonts w:ascii="Trebuchet MS" w:hAnsi="Trebuchet MS"/>
          <w:b/>
          <w:vertAlign w:val="subscript"/>
        </w:rPr>
        <w:t>iš</w:t>
      </w:r>
      <w:r w:rsidR="00C8741D">
        <w:rPr>
          <w:rFonts w:ascii="Trebuchet MS" w:hAnsi="Trebuchet MS"/>
          <w:b/>
        </w:rPr>
        <w:t xml:space="preserve"> je určena jakým vztahem?</w:t>
      </w:r>
    </w:p>
    <w:p w:rsidR="00C8741D" w:rsidRDefault="00C8741D" w:rsidP="00074606">
      <w:pPr>
        <w:pStyle w:val="Odstavecseseznamem"/>
        <w:ind w:left="0"/>
        <w:rPr>
          <w:rFonts w:ascii="Trebuchet MS" w:hAnsi="Trebuchet MS"/>
        </w:rPr>
      </w:pPr>
    </w:p>
    <w:p w:rsidR="00C8741D" w:rsidRDefault="00C8741D" w:rsidP="00074606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a)</w:t>
      </w:r>
    </w:p>
    <w:p w:rsidR="00C8741D" w:rsidRDefault="00C8741D" w:rsidP="00074606">
      <w:pPr>
        <w:pStyle w:val="Odstavecseseznamem"/>
        <w:ind w:left="0"/>
        <w:rPr>
          <w:rFonts w:ascii="Trebuchet MS" w:hAnsi="Trebuchet MS"/>
        </w:rPr>
      </w:pPr>
    </w:p>
    <w:p w:rsidR="00C8741D" w:rsidRPr="00074606" w:rsidRDefault="00C466A9" w:rsidP="00074606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9" type="#_x0000_t75" style="position:absolute;margin-left:99pt;margin-top:6.85pt;width:181pt;height:52pt;z-index:251659264" wrapcoords="-90 0 -90 21287 21600 21287 21600 0 -90 0" filled="t">
            <v:imagedata r:id="rId30" o:title=""/>
            <w10:wrap type="tight"/>
          </v:shape>
          <o:OLEObject Type="Embed" ProgID="Equation.3" ShapeID="_x0000_s1039" DrawAspect="Content" ObjectID="_1450685462" r:id="rId31"/>
        </w:object>
      </w:r>
    </w:p>
    <w:p w:rsidR="00C8741D" w:rsidRDefault="00C8741D" w:rsidP="005A561E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</w:p>
    <w:p w:rsidR="00C8741D" w:rsidRDefault="00C466A9" w:rsidP="005A561E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0" type="#_x0000_t75" style="position:absolute;left:0;text-align:left;margin-left:99pt;margin-top:14pt;width:155pt;height:52pt;z-index:251660288" wrapcoords="-104 0 -104 21287 21600 21287 21600 0 -104 0" filled="t">
            <v:imagedata r:id="rId32" o:title=""/>
            <w10:wrap type="tight"/>
          </v:shape>
          <o:OLEObject Type="Embed" ProgID="Equation.3" ShapeID="_x0000_s1040" DrawAspect="Content" ObjectID="_1450685463" r:id="rId33"/>
        </w:object>
      </w:r>
    </w:p>
    <w:p w:rsidR="00C8741D" w:rsidRDefault="00C8741D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</w:t>
      </w:r>
    </w:p>
    <w:p w:rsidR="00C8741D" w:rsidRDefault="00C466A9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1" type="#_x0000_t75" style="position:absolute;left:0;text-align:left;margin-left:99pt;margin-top:14.2pt;width:136pt;height:52pt;z-index:251661312" wrapcoords="-119 0 -119 21287 21600 21287 21600 0 -119 0" filled="t">
            <v:imagedata r:id="rId34" o:title=""/>
            <w10:wrap type="tight"/>
          </v:shape>
          <o:OLEObject Type="Embed" ProgID="Equation.3" ShapeID="_x0000_s1041" DrawAspect="Content" ObjectID="_1450685464" r:id="rId35"/>
        </w:object>
      </w:r>
      <w:r w:rsidR="00C8741D">
        <w:rPr>
          <w:rFonts w:ascii="Trebuchet MS" w:hAnsi="Trebuchet MS"/>
        </w:rPr>
        <w:t xml:space="preserve"> </w:t>
      </w:r>
    </w:p>
    <w:p w:rsidR="00C8741D" w:rsidRPr="00AB3FD4" w:rsidRDefault="00C8741D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</w:p>
    <w:sectPr w:rsidR="00C8741D" w:rsidRPr="00AB3FD4" w:rsidSect="0019033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1D" w:rsidRDefault="00C8741D">
      <w:r>
        <w:separator/>
      </w:r>
    </w:p>
  </w:endnote>
  <w:endnote w:type="continuationSeparator" w:id="0">
    <w:p w:rsidR="00C8741D" w:rsidRDefault="00C8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C7" w:rsidRDefault="00D524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1D" w:rsidRPr="00966D23" w:rsidRDefault="00C8741D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D524C7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D524C7">
      <w:rPr>
        <w:rFonts w:ascii="Trebuchet MS" w:hAnsi="Trebuchet MS"/>
      </w:rPr>
      <w:t>1_11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C466A9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C7" w:rsidRDefault="00D52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1D" w:rsidRDefault="00C8741D">
      <w:r>
        <w:separator/>
      </w:r>
    </w:p>
  </w:footnote>
  <w:footnote w:type="continuationSeparator" w:id="0">
    <w:p w:rsidR="00C8741D" w:rsidRDefault="00C8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C7" w:rsidRDefault="00D524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1D" w:rsidRDefault="00C466A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9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C7" w:rsidRDefault="00D524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F127B2"/>
    <w:multiLevelType w:val="hybridMultilevel"/>
    <w:tmpl w:val="60840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5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4"/>
  </w:num>
  <w:num w:numId="17">
    <w:abstractNumId w:val="6"/>
  </w:num>
  <w:num w:numId="18">
    <w:abstractNumId w:val="22"/>
  </w:num>
  <w:num w:numId="19">
    <w:abstractNumId w:val="21"/>
  </w:num>
  <w:num w:numId="20">
    <w:abstractNumId w:val="2"/>
  </w:num>
  <w:num w:numId="21">
    <w:abstractNumId w:val="9"/>
  </w:num>
  <w:num w:numId="22">
    <w:abstractNumId w:val="20"/>
  </w:num>
  <w:num w:numId="23">
    <w:abstractNumId w:val="4"/>
  </w:num>
  <w:num w:numId="24">
    <w:abstractNumId w:val="14"/>
  </w:num>
  <w:num w:numId="25">
    <w:abstractNumId w:val="0"/>
  </w:num>
  <w:num w:numId="2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74606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078F"/>
    <w:rsid w:val="000D2937"/>
    <w:rsid w:val="000D2EAA"/>
    <w:rsid w:val="000E0092"/>
    <w:rsid w:val="000F6A46"/>
    <w:rsid w:val="00102262"/>
    <w:rsid w:val="001108DC"/>
    <w:rsid w:val="0011335B"/>
    <w:rsid w:val="00122983"/>
    <w:rsid w:val="00122A53"/>
    <w:rsid w:val="00123A76"/>
    <w:rsid w:val="0012749A"/>
    <w:rsid w:val="0012772C"/>
    <w:rsid w:val="00130561"/>
    <w:rsid w:val="001316FC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1AEF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23D1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143E1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CE4"/>
    <w:rsid w:val="00381694"/>
    <w:rsid w:val="003865BB"/>
    <w:rsid w:val="00397E4E"/>
    <w:rsid w:val="003A2BFE"/>
    <w:rsid w:val="003A65FC"/>
    <w:rsid w:val="003A76D5"/>
    <w:rsid w:val="003B3627"/>
    <w:rsid w:val="003B559D"/>
    <w:rsid w:val="003B7C44"/>
    <w:rsid w:val="003C644F"/>
    <w:rsid w:val="003C6765"/>
    <w:rsid w:val="003C7F31"/>
    <w:rsid w:val="003D0996"/>
    <w:rsid w:val="003D29AC"/>
    <w:rsid w:val="003D5CB0"/>
    <w:rsid w:val="003E0711"/>
    <w:rsid w:val="003E363E"/>
    <w:rsid w:val="003E4BAF"/>
    <w:rsid w:val="003F3D01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4451F"/>
    <w:rsid w:val="00450DB1"/>
    <w:rsid w:val="00452A44"/>
    <w:rsid w:val="00454B19"/>
    <w:rsid w:val="004614B9"/>
    <w:rsid w:val="004620E9"/>
    <w:rsid w:val="004632EA"/>
    <w:rsid w:val="0047139F"/>
    <w:rsid w:val="004730DD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A3A"/>
    <w:rsid w:val="00541BAE"/>
    <w:rsid w:val="00542C90"/>
    <w:rsid w:val="0055040E"/>
    <w:rsid w:val="00554A40"/>
    <w:rsid w:val="00555851"/>
    <w:rsid w:val="00560960"/>
    <w:rsid w:val="00563CB4"/>
    <w:rsid w:val="005646B3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567F"/>
    <w:rsid w:val="006460A3"/>
    <w:rsid w:val="006464C5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602E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91449"/>
    <w:rsid w:val="008979D5"/>
    <w:rsid w:val="008A178A"/>
    <w:rsid w:val="008A4397"/>
    <w:rsid w:val="008A7628"/>
    <w:rsid w:val="008B1CD5"/>
    <w:rsid w:val="008B33FF"/>
    <w:rsid w:val="008C02E6"/>
    <w:rsid w:val="008C0D61"/>
    <w:rsid w:val="008C2EE1"/>
    <w:rsid w:val="008C381E"/>
    <w:rsid w:val="008C4968"/>
    <w:rsid w:val="008D6D7D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47A8D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A3E5D"/>
    <w:rsid w:val="009B0E8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2AB8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4778E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6A9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8741D"/>
    <w:rsid w:val="00C903F0"/>
    <w:rsid w:val="00C910CC"/>
    <w:rsid w:val="00C910F9"/>
    <w:rsid w:val="00C920C6"/>
    <w:rsid w:val="00C92788"/>
    <w:rsid w:val="00C94644"/>
    <w:rsid w:val="00CA122D"/>
    <w:rsid w:val="00CA143F"/>
    <w:rsid w:val="00CB0C75"/>
    <w:rsid w:val="00CB20ED"/>
    <w:rsid w:val="00CC17DE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24C7"/>
    <w:rsid w:val="00D53207"/>
    <w:rsid w:val="00D57F29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53D9"/>
    <w:rsid w:val="00E84A40"/>
    <w:rsid w:val="00E9113A"/>
    <w:rsid w:val="00E95676"/>
    <w:rsid w:val="00EB43F7"/>
    <w:rsid w:val="00EB62AA"/>
    <w:rsid w:val="00EC06F9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30A15"/>
    <w:rsid w:val="00F43D96"/>
    <w:rsid w:val="00F528ED"/>
    <w:rsid w:val="00F64A7F"/>
    <w:rsid w:val="00F65870"/>
    <w:rsid w:val="00F72FD6"/>
    <w:rsid w:val="00F770D1"/>
    <w:rsid w:val="00F80CE9"/>
    <w:rsid w:val="00F856F1"/>
    <w:rsid w:val="00FA1A23"/>
    <w:rsid w:val="00FB1709"/>
    <w:rsid w:val="00FB244C"/>
    <w:rsid w:val="00FB39B4"/>
    <w:rsid w:val="00FB4E77"/>
    <w:rsid w:val="00FC3561"/>
    <w:rsid w:val="00FD61CD"/>
    <w:rsid w:val="00FE1D9C"/>
    <w:rsid w:val="00FE4A38"/>
    <w:rsid w:val="00FE7F95"/>
    <w:rsid w:val="00FF2738"/>
    <w:rsid w:val="00FF3642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5C967301-B2AE-4E02-8B80-11608DCD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5" Type="http://schemas.openxmlformats.org/officeDocument/2006/relationships/image" Target="media/image10.jpeg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4A51-A08F-4558-85BE-1C556092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359</Words>
  <Characters>2120</Characters>
  <Application>Microsoft Office Word</Application>
  <DocSecurity>0</DocSecurity>
  <Lines>17</Lines>
  <Paragraphs>4</Paragraphs>
  <ScaleCrop>false</ScaleCrop>
  <Company>ISŠTE Sokolov, Jednoty 1620, 356 11  Sokolov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146</cp:revision>
  <dcterms:created xsi:type="dcterms:W3CDTF">2013-01-05T16:22:00Z</dcterms:created>
  <dcterms:modified xsi:type="dcterms:W3CDTF">2014-01-08T10:17:00Z</dcterms:modified>
</cp:coreProperties>
</file>